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B7668" w14:textId="271FBC8C" w:rsidR="002D27DC" w:rsidRDefault="002D27DC" w:rsidP="00AB4CD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Work Sans ExtraBold" w:hAnsi="Work Sans ExtraBold" w:cs="Times"/>
          <w:b/>
          <w:bCs/>
          <w:sz w:val="36"/>
          <w:szCs w:val="36"/>
        </w:rPr>
      </w:pPr>
      <w:r>
        <w:rPr>
          <w:rFonts w:ascii="Work Sans ExtraBold" w:hAnsi="Work Sans ExtraBold" w:cs="Times"/>
          <w:b/>
          <w:bCs/>
          <w:sz w:val="36"/>
          <w:szCs w:val="36"/>
        </w:rPr>
        <w:t>“It’s</w:t>
      </w:r>
      <w:r w:rsidR="006A7EFD">
        <w:rPr>
          <w:rFonts w:ascii="Work Sans ExtraBold" w:hAnsi="Work Sans ExtraBold" w:cs="Times"/>
          <w:b/>
          <w:bCs/>
          <w:sz w:val="36"/>
          <w:szCs w:val="36"/>
        </w:rPr>
        <w:t>-a-</w:t>
      </w:r>
      <w:r>
        <w:rPr>
          <w:rFonts w:ascii="Work Sans ExtraBold" w:hAnsi="Work Sans ExtraBold" w:cs="Times"/>
          <w:b/>
          <w:bCs/>
          <w:sz w:val="36"/>
          <w:szCs w:val="36"/>
        </w:rPr>
        <w:t xml:space="preserve">me! Mario!” </w:t>
      </w:r>
    </w:p>
    <w:p w14:paraId="47049867" w14:textId="0640B448" w:rsidR="00AE560A" w:rsidRDefault="002D27DC" w:rsidP="002D27D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Work Sans ExtraBold" w:hAnsi="Work Sans ExtraBold" w:cs="Times"/>
          <w:b/>
          <w:bCs/>
          <w:sz w:val="36"/>
          <w:szCs w:val="36"/>
        </w:rPr>
      </w:pPr>
      <w:r>
        <w:rPr>
          <w:rFonts w:ascii="Work Sans ExtraBold" w:hAnsi="Work Sans ExtraBold" w:cs="Times"/>
          <w:b/>
          <w:bCs/>
          <w:sz w:val="36"/>
          <w:szCs w:val="36"/>
        </w:rPr>
        <w:t>Two exciting Super Mario Games to launch ahead of new movie release</w:t>
      </w:r>
      <w:r w:rsidR="00F73A43">
        <w:rPr>
          <w:rFonts w:ascii="Work Sans ExtraBold" w:hAnsi="Work Sans ExtraBold" w:cs="Times"/>
          <w:b/>
          <w:bCs/>
          <w:sz w:val="36"/>
          <w:szCs w:val="36"/>
        </w:rPr>
        <w:t>!</w:t>
      </w:r>
      <w:r w:rsidR="00143F06">
        <w:rPr>
          <w:rFonts w:ascii="Work Sans ExtraBold" w:hAnsi="Work Sans ExtraBold" w:cs="Times"/>
          <w:b/>
          <w:bCs/>
          <w:sz w:val="36"/>
          <w:szCs w:val="36"/>
        </w:rPr>
        <w:t xml:space="preserve"> </w:t>
      </w:r>
    </w:p>
    <w:p w14:paraId="42C7955B" w14:textId="77777777" w:rsidR="005B3CBC" w:rsidRPr="00D020E4" w:rsidRDefault="005B3CBC" w:rsidP="005B3C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Times"/>
          <w:sz w:val="36"/>
          <w:szCs w:val="36"/>
        </w:rPr>
      </w:pPr>
    </w:p>
    <w:p w14:paraId="5D41AAB4" w14:textId="33746787" w:rsidR="00E516C4" w:rsidRDefault="00155E8E" w:rsidP="00C75A0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Open Sans" w:hAnsi="Open Sans" w:cs="Open Sans"/>
          <w:sz w:val="22"/>
          <w:szCs w:val="22"/>
        </w:rPr>
      </w:pPr>
      <w:r>
        <w:rPr>
          <w:rFonts w:ascii="Open Sans" w:hAnsi="Open Sans" w:cs="Open Sans"/>
          <w:sz w:val="22"/>
          <w:szCs w:val="22"/>
        </w:rPr>
        <w:t xml:space="preserve">The </w:t>
      </w:r>
      <w:r w:rsidR="00C1599C">
        <w:rPr>
          <w:rFonts w:ascii="Open Sans" w:hAnsi="Open Sans" w:cs="Open Sans"/>
          <w:sz w:val="22"/>
          <w:szCs w:val="22"/>
        </w:rPr>
        <w:t>much-loved</w:t>
      </w:r>
      <w:r>
        <w:rPr>
          <w:rFonts w:ascii="Open Sans" w:hAnsi="Open Sans" w:cs="Open Sans"/>
          <w:sz w:val="22"/>
          <w:szCs w:val="22"/>
        </w:rPr>
        <w:t xml:space="preserve"> </w:t>
      </w:r>
      <w:r w:rsidR="00854038">
        <w:rPr>
          <w:rFonts w:ascii="Open Sans" w:hAnsi="Open Sans" w:cs="Open Sans"/>
          <w:sz w:val="22"/>
          <w:szCs w:val="22"/>
        </w:rPr>
        <w:t>Mario is back in two exciting NEW</w:t>
      </w:r>
      <w:r w:rsidR="00E516C4">
        <w:rPr>
          <w:rFonts w:ascii="Open Sans" w:hAnsi="Open Sans" w:cs="Open Sans"/>
          <w:sz w:val="22"/>
          <w:szCs w:val="22"/>
        </w:rPr>
        <w:t xml:space="preserve"> Super Mario Games from Epoch Ga</w:t>
      </w:r>
      <w:r w:rsidR="002D27DC">
        <w:rPr>
          <w:rFonts w:ascii="Open Sans" w:hAnsi="Open Sans" w:cs="Open Sans"/>
          <w:sz w:val="22"/>
          <w:szCs w:val="22"/>
        </w:rPr>
        <w:t>mes this season</w:t>
      </w:r>
      <w:r w:rsidR="00143F06">
        <w:rPr>
          <w:rFonts w:ascii="Open Sans" w:hAnsi="Open Sans" w:cs="Open Sans"/>
          <w:sz w:val="22"/>
          <w:szCs w:val="22"/>
        </w:rPr>
        <w:t xml:space="preserve">. </w:t>
      </w:r>
      <w:r w:rsidR="002D27DC">
        <w:rPr>
          <w:rFonts w:ascii="Open Sans" w:hAnsi="Open Sans" w:cs="Open Sans"/>
          <w:sz w:val="22"/>
          <w:szCs w:val="22"/>
        </w:rPr>
        <w:t>J</w:t>
      </w:r>
      <w:r w:rsidR="00AC5B62">
        <w:rPr>
          <w:rFonts w:ascii="Open Sans" w:hAnsi="Open Sans" w:cs="Open Sans"/>
          <w:sz w:val="22"/>
          <w:szCs w:val="22"/>
        </w:rPr>
        <w:t xml:space="preserve">ust in time for </w:t>
      </w:r>
      <w:r w:rsidR="00143F06">
        <w:rPr>
          <w:rFonts w:ascii="Open Sans" w:hAnsi="Open Sans" w:cs="Open Sans"/>
          <w:sz w:val="22"/>
          <w:szCs w:val="22"/>
        </w:rPr>
        <w:t xml:space="preserve">the </w:t>
      </w:r>
      <w:r w:rsidR="002D27DC">
        <w:rPr>
          <w:rFonts w:ascii="Open Sans" w:hAnsi="Open Sans" w:cs="Open Sans"/>
          <w:sz w:val="22"/>
          <w:szCs w:val="22"/>
        </w:rPr>
        <w:t xml:space="preserve">new </w:t>
      </w:r>
      <w:r w:rsidR="00143F06">
        <w:rPr>
          <w:rFonts w:ascii="Open Sans" w:hAnsi="Open Sans" w:cs="Open Sans"/>
          <w:sz w:val="22"/>
          <w:szCs w:val="22"/>
        </w:rPr>
        <w:t>movie which hits cinemas</w:t>
      </w:r>
      <w:r w:rsidR="008E4DB0">
        <w:rPr>
          <w:rFonts w:ascii="Open Sans" w:hAnsi="Open Sans" w:cs="Open Sans"/>
          <w:sz w:val="22"/>
          <w:szCs w:val="22"/>
        </w:rPr>
        <w:t xml:space="preserve"> on the </w:t>
      </w:r>
      <w:r w:rsidR="00BC7A28">
        <w:rPr>
          <w:rFonts w:ascii="Open Sans" w:hAnsi="Open Sans" w:cs="Open Sans"/>
          <w:sz w:val="22"/>
          <w:szCs w:val="22"/>
        </w:rPr>
        <w:t>5th April</w:t>
      </w:r>
      <w:r w:rsidR="006F74EA">
        <w:rPr>
          <w:rFonts w:ascii="Open Sans" w:hAnsi="Open Sans" w:cs="Open Sans"/>
          <w:sz w:val="22"/>
          <w:szCs w:val="22"/>
        </w:rPr>
        <w:t>,</w:t>
      </w:r>
      <w:r w:rsidR="008E4DB0">
        <w:rPr>
          <w:rFonts w:ascii="Open Sans" w:hAnsi="Open Sans" w:cs="Open Sans"/>
          <w:sz w:val="22"/>
          <w:szCs w:val="22"/>
        </w:rPr>
        <w:t xml:space="preserve"> </w:t>
      </w:r>
      <w:r w:rsidR="00C1599C">
        <w:rPr>
          <w:rFonts w:ascii="Open Sans" w:hAnsi="Open Sans" w:cs="Open Sans"/>
          <w:sz w:val="22"/>
          <w:szCs w:val="22"/>
        </w:rPr>
        <w:t>th</w:t>
      </w:r>
      <w:r w:rsidR="006F74EA">
        <w:rPr>
          <w:rFonts w:ascii="Open Sans" w:hAnsi="Open Sans" w:cs="Open Sans"/>
          <w:sz w:val="22"/>
          <w:szCs w:val="22"/>
        </w:rPr>
        <w:t>e</w:t>
      </w:r>
      <w:r w:rsidR="002D27DC">
        <w:rPr>
          <w:rFonts w:ascii="Open Sans" w:hAnsi="Open Sans" w:cs="Open Sans"/>
          <w:sz w:val="22"/>
          <w:szCs w:val="22"/>
        </w:rPr>
        <w:t xml:space="preserve"> new game</w:t>
      </w:r>
      <w:r w:rsidR="006F74EA">
        <w:rPr>
          <w:rFonts w:ascii="Open Sans" w:hAnsi="Open Sans" w:cs="Open Sans"/>
          <w:sz w:val="22"/>
          <w:szCs w:val="22"/>
        </w:rPr>
        <w:t>s</w:t>
      </w:r>
      <w:r w:rsidR="00C1599C">
        <w:rPr>
          <w:rFonts w:ascii="Open Sans" w:hAnsi="Open Sans" w:cs="Open Sans"/>
          <w:sz w:val="22"/>
          <w:szCs w:val="22"/>
        </w:rPr>
        <w:t xml:space="preserve"> </w:t>
      </w:r>
      <w:r w:rsidR="006F74EA">
        <w:rPr>
          <w:rFonts w:ascii="Open Sans" w:hAnsi="Open Sans" w:cs="Open Sans"/>
          <w:sz w:val="22"/>
          <w:szCs w:val="22"/>
        </w:rPr>
        <w:t>are</w:t>
      </w:r>
      <w:r w:rsidR="002D27DC">
        <w:rPr>
          <w:rFonts w:ascii="Open Sans" w:hAnsi="Open Sans" w:cs="Open Sans"/>
          <w:sz w:val="22"/>
          <w:szCs w:val="22"/>
        </w:rPr>
        <w:t xml:space="preserve"> perfect for fun with family and friends.</w:t>
      </w:r>
    </w:p>
    <w:p w14:paraId="0FABA816" w14:textId="475C054B" w:rsidR="006F74EA" w:rsidRDefault="006F74EA" w:rsidP="00C75A0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Open Sans" w:hAnsi="Open Sans" w:cs="Open Sans"/>
          <w:sz w:val="22"/>
          <w:szCs w:val="22"/>
        </w:rPr>
      </w:pPr>
    </w:p>
    <w:p w14:paraId="3043FC04" w14:textId="146D9C7E" w:rsidR="006F74EA" w:rsidRDefault="00025897" w:rsidP="00C75A0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Open Sans" w:hAnsi="Open Sans" w:cs="Open Sans"/>
          <w:b/>
          <w:bCs/>
          <w:sz w:val="22"/>
          <w:szCs w:val="22"/>
        </w:rPr>
      </w:pPr>
      <w:r>
        <w:rPr>
          <w:rFonts w:ascii="Open Sans" w:hAnsi="Open Sans" w:cs="Open Sans"/>
          <w:b/>
          <w:bCs/>
          <w:sz w:val="22"/>
          <w:szCs w:val="22"/>
        </w:rPr>
        <w:t xml:space="preserve">The </w:t>
      </w:r>
      <w:r w:rsidR="00260419" w:rsidRPr="00260419">
        <w:rPr>
          <w:rFonts w:ascii="Open Sans" w:hAnsi="Open Sans" w:cs="Open Sans"/>
          <w:b/>
          <w:bCs/>
          <w:sz w:val="22"/>
          <w:szCs w:val="22"/>
        </w:rPr>
        <w:t>Super Mario</w:t>
      </w:r>
      <w:r>
        <w:rPr>
          <w:rFonts w:ascii="Open Sans" w:hAnsi="Open Sans" w:cs="Open Sans"/>
          <w:b/>
          <w:bCs/>
          <w:sz w:val="22"/>
          <w:szCs w:val="22"/>
        </w:rPr>
        <w:t xml:space="preserve"> Bros. Movie</w:t>
      </w:r>
      <w:r w:rsidR="00260419" w:rsidRPr="00260419">
        <w:rPr>
          <w:rFonts w:ascii="Open Sans" w:hAnsi="Open Sans" w:cs="Open Sans"/>
          <w:b/>
          <w:bCs/>
          <w:sz w:val="22"/>
          <w:szCs w:val="22"/>
        </w:rPr>
        <w:t xml:space="preserve"> Route ‘n GO! (RRP £34.99)</w:t>
      </w:r>
    </w:p>
    <w:p w14:paraId="4348D3CD" w14:textId="08328257" w:rsidR="00260419" w:rsidRDefault="00A02ECE" w:rsidP="00260419">
      <w:pPr>
        <w:spacing w:line="360" w:lineRule="auto"/>
        <w:jc w:val="both"/>
        <w:rPr>
          <w:rFonts w:ascii="Open Sans" w:hAnsi="Open Sans" w:cs="Open Sans"/>
          <w:sz w:val="22"/>
          <w:szCs w:val="22"/>
        </w:rPr>
      </w:pPr>
      <w:r>
        <w:rPr>
          <w:rFonts w:ascii="Open Sans" w:hAnsi="Open Sans" w:cs="Open Sans"/>
          <w:sz w:val="22"/>
          <w:szCs w:val="22"/>
          <w:shd w:val="clear" w:color="auto" w:fill="FFFFFF"/>
        </w:rPr>
        <w:t>Help Mario and Luigi</w:t>
      </w:r>
      <w:r w:rsidR="00621ABC">
        <w:rPr>
          <w:rFonts w:ascii="Open Sans" w:hAnsi="Open Sans" w:cs="Open Sans"/>
          <w:sz w:val="22"/>
          <w:szCs w:val="22"/>
          <w:shd w:val="clear" w:color="auto" w:fill="FFFFFF"/>
        </w:rPr>
        <w:t xml:space="preserve"> navigate through the city in their plumbing van</w:t>
      </w:r>
      <w:r w:rsidR="00114792">
        <w:rPr>
          <w:rFonts w:ascii="Open Sans" w:hAnsi="Open Sans" w:cs="Open Sans"/>
          <w:sz w:val="22"/>
          <w:szCs w:val="22"/>
          <w:shd w:val="clear" w:color="auto" w:fill="FFFFFF"/>
        </w:rPr>
        <w:t xml:space="preserve"> with the</w:t>
      </w:r>
      <w:r w:rsidR="00260419" w:rsidRPr="00260419">
        <w:rPr>
          <w:rFonts w:ascii="Open Sans" w:hAnsi="Open Sans" w:cs="Open Sans"/>
          <w:sz w:val="22"/>
          <w:szCs w:val="22"/>
          <w:shd w:val="clear" w:color="auto" w:fill="FFFFFF"/>
        </w:rPr>
        <w:t xml:space="preserve"> Super Mario </w:t>
      </w:r>
      <w:r w:rsidR="00F11370" w:rsidRPr="00260419">
        <w:rPr>
          <w:rFonts w:ascii="Open Sans" w:hAnsi="Open Sans" w:cs="Open Sans"/>
          <w:sz w:val="22"/>
          <w:szCs w:val="22"/>
          <w:shd w:val="clear" w:color="auto" w:fill="FFFFFF"/>
        </w:rPr>
        <w:t>Bro</w:t>
      </w:r>
      <w:r w:rsidR="00F11370">
        <w:rPr>
          <w:rFonts w:ascii="Open Sans" w:hAnsi="Open Sans" w:cs="Open Sans"/>
          <w:sz w:val="22"/>
          <w:szCs w:val="22"/>
          <w:shd w:val="clear" w:color="auto" w:fill="FFFFFF"/>
        </w:rPr>
        <w:t>s.</w:t>
      </w:r>
      <w:r w:rsidR="00F11370" w:rsidRPr="00260419">
        <w:rPr>
          <w:rFonts w:ascii="Open Sans" w:hAnsi="Open Sans" w:cs="Open Sans"/>
          <w:sz w:val="22"/>
          <w:szCs w:val="22"/>
          <w:shd w:val="clear" w:color="auto" w:fill="FFFFFF"/>
        </w:rPr>
        <w:t xml:space="preserve"> </w:t>
      </w:r>
      <w:r w:rsidR="00260419" w:rsidRPr="00260419">
        <w:rPr>
          <w:rFonts w:ascii="Open Sans" w:hAnsi="Open Sans" w:cs="Open Sans"/>
          <w:sz w:val="22"/>
          <w:szCs w:val="22"/>
          <w:shd w:val="clear" w:color="auto" w:fill="FFFFFF"/>
        </w:rPr>
        <w:t xml:space="preserve">Movie tie-in, Route ‘n GO! </w:t>
      </w:r>
      <w:r w:rsidR="00114792">
        <w:rPr>
          <w:rFonts w:ascii="Open Sans" w:hAnsi="Open Sans" w:cs="Open Sans"/>
          <w:sz w:val="22"/>
          <w:szCs w:val="22"/>
          <w:shd w:val="clear" w:color="auto" w:fill="FFFFFF"/>
        </w:rPr>
        <w:t>It</w:t>
      </w:r>
      <w:r w:rsidR="006E7DEF">
        <w:rPr>
          <w:rFonts w:ascii="Open Sans" w:hAnsi="Open Sans" w:cs="Open Sans"/>
          <w:sz w:val="22"/>
          <w:szCs w:val="22"/>
          <w:shd w:val="clear" w:color="auto" w:fill="FFFFFF"/>
        </w:rPr>
        <w:t>’s</w:t>
      </w:r>
      <w:r w:rsidR="00260419">
        <w:rPr>
          <w:rFonts w:ascii="Open Sans" w:hAnsi="Open Sans" w:cs="Open Sans"/>
          <w:sz w:val="22"/>
          <w:szCs w:val="22"/>
          <w:shd w:val="clear" w:color="auto" w:fill="FFFFFF"/>
        </w:rPr>
        <w:t xml:space="preserve"> a challenging, fast-paced</w:t>
      </w:r>
      <w:r w:rsidR="008955D3">
        <w:rPr>
          <w:rFonts w:ascii="Open Sans" w:hAnsi="Open Sans" w:cs="Open Sans"/>
          <w:sz w:val="22"/>
          <w:szCs w:val="22"/>
          <w:shd w:val="clear" w:color="auto" w:fill="FFFFFF"/>
        </w:rPr>
        <w:t>,</w:t>
      </w:r>
      <w:r w:rsidR="00260419">
        <w:rPr>
          <w:rFonts w:ascii="Open Sans" w:hAnsi="Open Sans" w:cs="Open Sans"/>
          <w:sz w:val="22"/>
          <w:szCs w:val="22"/>
          <w:shd w:val="clear" w:color="auto" w:fill="FFFFFF"/>
        </w:rPr>
        <w:t xml:space="preserve"> track ‘puzzle’</w:t>
      </w:r>
      <w:r w:rsidR="008955D3">
        <w:rPr>
          <w:rFonts w:ascii="Open Sans" w:hAnsi="Open Sans" w:cs="Open Sans"/>
          <w:sz w:val="22"/>
          <w:szCs w:val="22"/>
          <w:shd w:val="clear" w:color="auto" w:fill="FFFFFF"/>
        </w:rPr>
        <w:t xml:space="preserve"> game</w:t>
      </w:r>
      <w:r w:rsidR="00260419">
        <w:rPr>
          <w:rFonts w:ascii="Open Sans" w:hAnsi="Open Sans" w:cs="Open Sans"/>
          <w:sz w:val="22"/>
          <w:szCs w:val="22"/>
          <w:shd w:val="clear" w:color="auto" w:fill="FFFFFF"/>
        </w:rPr>
        <w:t xml:space="preserve">. </w:t>
      </w:r>
      <w:r w:rsidR="00260419" w:rsidRPr="00260419">
        <w:rPr>
          <w:rFonts w:ascii="Open Sans" w:hAnsi="Open Sans" w:cs="Open Sans"/>
          <w:sz w:val="22"/>
          <w:szCs w:val="22"/>
          <w:shd w:val="clear" w:color="auto" w:fill="FFFFFF"/>
        </w:rPr>
        <w:t xml:space="preserve">The aim of the game – to slide the panels to create a route for Mario and Luigi’s van to reach the goal without falling from the track! For single-mode play, try and reach the end with the least amount of moves possible! For two player mode you can play co-operatively, or you can try and hinder each other’s progress and play competitively when each player takes their turn to move the van towards the goal – the first player to get the van to the goal wins! </w:t>
      </w:r>
      <w:r w:rsidR="00260419">
        <w:rPr>
          <w:rFonts w:ascii="Open Sans" w:hAnsi="Open Sans" w:cs="Open Sans"/>
          <w:sz w:val="22"/>
          <w:szCs w:val="22"/>
        </w:rPr>
        <w:t xml:space="preserve">Suitable from age </w:t>
      </w:r>
      <w:r w:rsidR="00BC7A28">
        <w:rPr>
          <w:rFonts w:ascii="Open Sans" w:hAnsi="Open Sans" w:cs="Open Sans"/>
          <w:sz w:val="22"/>
          <w:szCs w:val="22"/>
        </w:rPr>
        <w:t>5+.</w:t>
      </w:r>
    </w:p>
    <w:p w14:paraId="762BC821" w14:textId="6B7C3357" w:rsidR="00260419" w:rsidRPr="00260419" w:rsidRDefault="00260419" w:rsidP="00260419">
      <w:pPr>
        <w:spacing w:line="360" w:lineRule="auto"/>
        <w:jc w:val="center"/>
        <w:rPr>
          <w:rFonts w:ascii="Open Sans" w:hAnsi="Open Sans" w:cs="Open Sans"/>
          <w:sz w:val="22"/>
          <w:szCs w:val="22"/>
          <w:shd w:val="clear" w:color="auto" w:fill="FFFFFF"/>
        </w:rPr>
      </w:pPr>
      <w:r>
        <w:rPr>
          <w:rFonts w:ascii="Open Sans" w:hAnsi="Open Sans" w:cs="Open Sans"/>
          <w:noProof/>
          <w:sz w:val="22"/>
          <w:szCs w:val="22"/>
          <w:shd w:val="clear" w:color="auto" w:fill="FFFFFF"/>
        </w:rPr>
        <w:drawing>
          <wp:inline distT="0" distB="0" distL="0" distR="0" wp14:anchorId="16CA8E57" wp14:editId="19B6548E">
            <wp:extent cx="5611091" cy="334327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a:srcRect t="25208" b="15208"/>
                    <a:stretch/>
                  </pic:blipFill>
                  <pic:spPr bwMode="auto">
                    <a:xfrm>
                      <a:off x="0" y="0"/>
                      <a:ext cx="5619362" cy="3348203"/>
                    </a:xfrm>
                    <a:prstGeom prst="rect">
                      <a:avLst/>
                    </a:prstGeom>
                    <a:ln>
                      <a:noFill/>
                    </a:ln>
                    <a:extLst>
                      <a:ext uri="{53640926-AAD7-44D8-BBD7-CCE9431645EC}">
                        <a14:shadowObscured xmlns:a14="http://schemas.microsoft.com/office/drawing/2010/main"/>
                      </a:ext>
                    </a:extLst>
                  </pic:spPr>
                </pic:pic>
              </a:graphicData>
            </a:graphic>
          </wp:inline>
        </w:drawing>
      </w:r>
    </w:p>
    <w:p w14:paraId="6DC149A4" w14:textId="77777777" w:rsidR="00E516C4" w:rsidRDefault="00E516C4" w:rsidP="00C75A0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Open Sans" w:hAnsi="Open Sans" w:cs="Open Sans"/>
          <w:sz w:val="22"/>
          <w:szCs w:val="22"/>
        </w:rPr>
      </w:pPr>
    </w:p>
    <w:p w14:paraId="5AF132DD" w14:textId="237F07E3" w:rsidR="00E516C4" w:rsidRPr="00854038" w:rsidRDefault="002D27DC" w:rsidP="00C75A0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Open Sans" w:hAnsi="Open Sans" w:cs="Open Sans"/>
          <w:b/>
          <w:bCs/>
          <w:sz w:val="22"/>
          <w:szCs w:val="22"/>
        </w:rPr>
      </w:pPr>
      <w:r>
        <w:rPr>
          <w:rFonts w:ascii="Open Sans" w:hAnsi="Open Sans" w:cs="Open Sans"/>
          <w:b/>
          <w:bCs/>
          <w:sz w:val="22"/>
          <w:szCs w:val="22"/>
        </w:rPr>
        <w:t xml:space="preserve">Super Mario </w:t>
      </w:r>
      <w:r w:rsidR="00E516C4" w:rsidRPr="00854038">
        <w:rPr>
          <w:rFonts w:ascii="Open Sans" w:hAnsi="Open Sans" w:cs="Open Sans"/>
          <w:b/>
          <w:bCs/>
          <w:sz w:val="22"/>
          <w:szCs w:val="22"/>
        </w:rPr>
        <w:t>Rally Tennis</w:t>
      </w:r>
      <w:r w:rsidR="00767087">
        <w:rPr>
          <w:rFonts w:ascii="Open Sans" w:hAnsi="Open Sans" w:cs="Open Sans"/>
          <w:b/>
          <w:bCs/>
          <w:sz w:val="22"/>
          <w:szCs w:val="22"/>
        </w:rPr>
        <w:t xml:space="preserve"> (RRP £29.99)</w:t>
      </w:r>
    </w:p>
    <w:p w14:paraId="418C503D" w14:textId="43C0FDC1" w:rsidR="00EC0250" w:rsidRDefault="00767087" w:rsidP="00767087">
      <w:pPr>
        <w:spacing w:line="360" w:lineRule="auto"/>
        <w:jc w:val="both"/>
        <w:rPr>
          <w:rFonts w:ascii="Open Sans" w:hAnsi="Open Sans" w:cs="Open Sans"/>
          <w:sz w:val="22"/>
          <w:szCs w:val="22"/>
          <w:shd w:val="clear" w:color="auto" w:fill="FFFFFF"/>
        </w:rPr>
      </w:pPr>
      <w:r>
        <w:rPr>
          <w:rFonts w:ascii="Open Sans" w:hAnsi="Open Sans" w:cs="Open Sans"/>
          <w:sz w:val="22"/>
          <w:szCs w:val="22"/>
          <w:shd w:val="clear" w:color="auto" w:fill="FFFFFF"/>
        </w:rPr>
        <w:t>In t</w:t>
      </w:r>
      <w:r w:rsidRPr="00767087">
        <w:rPr>
          <w:rFonts w:ascii="Open Sans" w:hAnsi="Open Sans" w:cs="Open Sans"/>
          <w:sz w:val="22"/>
          <w:szCs w:val="22"/>
          <w:shd w:val="clear" w:color="auto" w:fill="FFFFFF"/>
        </w:rPr>
        <w:t>his action-packed tabletop tennis rally game</w:t>
      </w:r>
      <w:r w:rsidR="002D27DC">
        <w:rPr>
          <w:rFonts w:ascii="Open Sans" w:hAnsi="Open Sans" w:cs="Open Sans"/>
          <w:sz w:val="22"/>
          <w:szCs w:val="22"/>
          <w:shd w:val="clear" w:color="auto" w:fill="FFFFFF"/>
        </w:rPr>
        <w:t>,</w:t>
      </w:r>
      <w:r w:rsidRPr="00767087">
        <w:rPr>
          <w:rFonts w:ascii="Open Sans" w:hAnsi="Open Sans" w:cs="Open Sans"/>
          <w:sz w:val="22"/>
          <w:szCs w:val="22"/>
          <w:shd w:val="clear" w:color="auto" w:fill="FFFFFF"/>
        </w:rPr>
        <w:t xml:space="preserve"> </w:t>
      </w:r>
      <w:r>
        <w:rPr>
          <w:rFonts w:ascii="Open Sans" w:hAnsi="Open Sans" w:cs="Open Sans"/>
          <w:sz w:val="22"/>
          <w:szCs w:val="22"/>
          <w:shd w:val="clear" w:color="auto" w:fill="FFFFFF"/>
        </w:rPr>
        <w:t>p</w:t>
      </w:r>
      <w:r w:rsidRPr="00767087">
        <w:rPr>
          <w:rFonts w:ascii="Open Sans" w:hAnsi="Open Sans" w:cs="Open Sans"/>
          <w:sz w:val="22"/>
          <w:szCs w:val="22"/>
          <w:shd w:val="clear" w:color="auto" w:fill="FFFFFF"/>
        </w:rPr>
        <w:t xml:space="preserve">layers must slide their characters left and right to receive the ball and hit the button at the right time to serve and return! The scoreboard helps you keep track of the match in true tennis style </w:t>
      </w:r>
      <w:r w:rsidR="002D27DC">
        <w:rPr>
          <w:rFonts w:ascii="Open Sans" w:hAnsi="Open Sans" w:cs="Open Sans"/>
          <w:sz w:val="22"/>
          <w:szCs w:val="22"/>
          <w:shd w:val="clear" w:color="auto" w:fill="FFFFFF"/>
        </w:rPr>
        <w:t>so you can</w:t>
      </w:r>
      <w:r w:rsidRPr="00767087">
        <w:rPr>
          <w:rFonts w:ascii="Open Sans" w:hAnsi="Open Sans" w:cs="Open Sans"/>
          <w:sz w:val="22"/>
          <w:szCs w:val="22"/>
          <w:shd w:val="clear" w:color="auto" w:fill="FFFFFF"/>
        </w:rPr>
        <w:t xml:space="preserve"> see who </w:t>
      </w:r>
      <w:r w:rsidR="0026213D">
        <w:rPr>
          <w:rFonts w:ascii="Open Sans" w:hAnsi="Open Sans" w:cs="Open Sans"/>
          <w:sz w:val="22"/>
          <w:szCs w:val="22"/>
          <w:shd w:val="clear" w:color="auto" w:fill="FFFFFF"/>
        </w:rPr>
        <w:t xml:space="preserve">will </w:t>
      </w:r>
      <w:r w:rsidRPr="00767087">
        <w:rPr>
          <w:rFonts w:ascii="Open Sans" w:hAnsi="Open Sans" w:cs="Open Sans"/>
          <w:sz w:val="22"/>
          <w:szCs w:val="22"/>
          <w:shd w:val="clear" w:color="auto" w:fill="FFFFFF"/>
        </w:rPr>
        <w:t>become the Rally Tennis champion! Th</w:t>
      </w:r>
      <w:r>
        <w:rPr>
          <w:rFonts w:ascii="Open Sans" w:hAnsi="Open Sans" w:cs="Open Sans"/>
          <w:sz w:val="22"/>
          <w:szCs w:val="22"/>
          <w:shd w:val="clear" w:color="auto" w:fill="FFFFFF"/>
        </w:rPr>
        <w:t xml:space="preserve">e game </w:t>
      </w:r>
      <w:r w:rsidRPr="00767087">
        <w:rPr>
          <w:rFonts w:ascii="Open Sans" w:hAnsi="Open Sans" w:cs="Open Sans"/>
          <w:sz w:val="22"/>
          <w:szCs w:val="22"/>
          <w:shd w:val="clear" w:color="auto" w:fill="FFFFFF"/>
        </w:rPr>
        <w:t>comes with collectible Mario and Luigi figures that can be used interchangeably with other Super Mario games that are part of the Epoch Games Link System</w:t>
      </w:r>
      <w:r w:rsidR="002D27DC">
        <w:rPr>
          <w:rFonts w:ascii="Open Sans" w:hAnsi="Open Sans" w:cs="Open Sans"/>
          <w:sz w:val="22"/>
          <w:szCs w:val="22"/>
          <w:shd w:val="clear" w:color="auto" w:fill="FFFFFF"/>
        </w:rPr>
        <w:t>.</w:t>
      </w:r>
      <w:r w:rsidRPr="00767087">
        <w:rPr>
          <w:rFonts w:ascii="Open Sans" w:hAnsi="Open Sans" w:cs="Open Sans"/>
          <w:sz w:val="22"/>
          <w:szCs w:val="22"/>
          <w:shd w:val="clear" w:color="auto" w:fill="FFFFFF"/>
        </w:rPr>
        <w:t xml:space="preserve"> No batteries required and suitable from age 5+.</w:t>
      </w:r>
      <w:r w:rsidR="00D6013B">
        <w:rPr>
          <w:rFonts w:ascii="Open Sans" w:hAnsi="Open Sans" w:cs="Open Sans"/>
          <w:sz w:val="22"/>
          <w:szCs w:val="22"/>
          <w:shd w:val="clear" w:color="auto" w:fill="FFFFFF"/>
        </w:rPr>
        <w:t xml:space="preserve"> </w:t>
      </w:r>
    </w:p>
    <w:p w14:paraId="16E46005" w14:textId="23613D3E" w:rsidR="00E516C4" w:rsidRPr="00EC0250" w:rsidRDefault="00EC0250" w:rsidP="00EC0250">
      <w:pPr>
        <w:spacing w:line="360" w:lineRule="auto"/>
        <w:jc w:val="center"/>
        <w:rPr>
          <w:rFonts w:ascii="Open Sans" w:hAnsi="Open Sans" w:cs="Open Sans"/>
          <w:sz w:val="22"/>
          <w:szCs w:val="22"/>
          <w:shd w:val="clear" w:color="auto" w:fill="FFFFFF"/>
        </w:rPr>
      </w:pPr>
      <w:r>
        <w:rPr>
          <w:rFonts w:ascii="Open Sans" w:hAnsi="Open Sans" w:cs="Open Sans"/>
          <w:noProof/>
          <w:sz w:val="22"/>
          <w:szCs w:val="22"/>
          <w:shd w:val="clear" w:color="auto" w:fill="FFFFFF"/>
        </w:rPr>
        <w:drawing>
          <wp:inline distT="0" distB="0" distL="0" distR="0" wp14:anchorId="73620DBE" wp14:editId="57ABB1CE">
            <wp:extent cx="5269335" cy="35623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stretch>
                      <a:fillRect/>
                    </a:stretch>
                  </pic:blipFill>
                  <pic:spPr>
                    <a:xfrm>
                      <a:off x="0" y="0"/>
                      <a:ext cx="5290225" cy="3576473"/>
                    </a:xfrm>
                    <a:prstGeom prst="rect">
                      <a:avLst/>
                    </a:prstGeom>
                  </pic:spPr>
                </pic:pic>
              </a:graphicData>
            </a:graphic>
          </wp:inline>
        </w:drawing>
      </w:r>
    </w:p>
    <w:p w14:paraId="00E7E59F" w14:textId="5B60B3D1" w:rsidR="001760A1" w:rsidRDefault="001760A1" w:rsidP="00DA4C7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Open Sans" w:hAnsi="Open Sans" w:cs="Open Sans"/>
          <w:sz w:val="22"/>
          <w:szCs w:val="22"/>
        </w:rPr>
      </w:pPr>
    </w:p>
    <w:p w14:paraId="27DF3577" w14:textId="6E485AAA" w:rsidR="001760A1" w:rsidRDefault="00DF0F42" w:rsidP="441728B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Open Sans" w:hAnsi="Open Sans" w:cs="Open Sans"/>
          <w:sz w:val="22"/>
          <w:szCs w:val="22"/>
        </w:rPr>
      </w:pPr>
      <w:r>
        <w:rPr>
          <w:rFonts w:ascii="Open Sans" w:hAnsi="Open Sans" w:cs="Open Sans"/>
          <w:sz w:val="22"/>
          <w:szCs w:val="22"/>
        </w:rPr>
        <w:t>A</w:t>
      </w:r>
      <w:r w:rsidR="441728B1" w:rsidRPr="441728B1">
        <w:rPr>
          <w:rFonts w:ascii="Open Sans" w:hAnsi="Open Sans" w:cs="Open Sans"/>
          <w:sz w:val="22"/>
          <w:szCs w:val="22"/>
        </w:rPr>
        <w:t>vail</w:t>
      </w:r>
      <w:r w:rsidR="00C37C20">
        <w:rPr>
          <w:rFonts w:ascii="Open Sans" w:hAnsi="Open Sans" w:cs="Open Sans"/>
          <w:sz w:val="22"/>
          <w:szCs w:val="22"/>
        </w:rPr>
        <w:t>able</w:t>
      </w:r>
      <w:r w:rsidR="441728B1" w:rsidRPr="441728B1">
        <w:rPr>
          <w:rFonts w:ascii="Open Sans" w:hAnsi="Open Sans" w:cs="Open Sans"/>
          <w:sz w:val="22"/>
          <w:szCs w:val="22"/>
        </w:rPr>
        <w:t xml:space="preserve"> from </w:t>
      </w:r>
      <w:r>
        <w:rPr>
          <w:rFonts w:ascii="Open Sans" w:hAnsi="Open Sans" w:cs="Open Sans"/>
          <w:sz w:val="22"/>
          <w:szCs w:val="22"/>
        </w:rPr>
        <w:t>Smyths.</w:t>
      </w:r>
      <w:r w:rsidR="441728B1" w:rsidRPr="441728B1">
        <w:rPr>
          <w:rFonts w:ascii="Open Sans" w:hAnsi="Open Sans" w:cs="Open Sans"/>
          <w:sz w:val="22"/>
          <w:szCs w:val="22"/>
        </w:rPr>
        <w:t xml:space="preserve"> </w:t>
      </w:r>
    </w:p>
    <w:p w14:paraId="68CB20B8" w14:textId="53B32183" w:rsidR="00C37C20" w:rsidRDefault="00C37C20" w:rsidP="441728B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Open Sans" w:hAnsi="Open Sans" w:cs="Open Sans"/>
          <w:sz w:val="22"/>
          <w:szCs w:val="22"/>
        </w:rPr>
      </w:pPr>
    </w:p>
    <w:p w14:paraId="1A19834C" w14:textId="06E30F39" w:rsidR="00C37C20" w:rsidRPr="001760A1" w:rsidRDefault="00C37C20" w:rsidP="441728B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Open Sans" w:hAnsi="Open Sans" w:cs="Open Sans"/>
          <w:sz w:val="22"/>
          <w:szCs w:val="22"/>
        </w:rPr>
      </w:pPr>
      <w:r>
        <w:rPr>
          <w:rFonts w:ascii="Open Sans" w:hAnsi="Open Sans" w:cs="Open Sans"/>
          <w:sz w:val="22"/>
          <w:szCs w:val="22"/>
        </w:rPr>
        <w:t xml:space="preserve">Download images </w:t>
      </w:r>
      <w:hyperlink r:id="rId11" w:history="1">
        <w:r w:rsidRPr="00C37C20">
          <w:rPr>
            <w:rStyle w:val="Hyperlink"/>
            <w:rFonts w:ascii="Open Sans" w:hAnsi="Open Sans" w:cs="Open Sans"/>
            <w:sz w:val="22"/>
            <w:szCs w:val="22"/>
          </w:rPr>
          <w:t>HERE</w:t>
        </w:r>
      </w:hyperlink>
      <w:r>
        <w:rPr>
          <w:rFonts w:ascii="Open Sans" w:hAnsi="Open Sans" w:cs="Open Sans"/>
          <w:sz w:val="22"/>
          <w:szCs w:val="22"/>
        </w:rPr>
        <w:t>.</w:t>
      </w:r>
    </w:p>
    <w:p w14:paraId="1CEEC76F" w14:textId="77777777" w:rsidR="005B3CBC" w:rsidRPr="006125ED" w:rsidRDefault="005B3CBC" w:rsidP="005B3C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Open Sans" w:hAnsi="Open Sans" w:cs="Open Sans"/>
          <w:sz w:val="22"/>
          <w:szCs w:val="22"/>
        </w:rPr>
      </w:pPr>
    </w:p>
    <w:p w14:paraId="59882185" w14:textId="5B056ACF" w:rsidR="00901195" w:rsidRDefault="00901195" w:rsidP="00901195">
      <w:pPr>
        <w:pStyle w:val="Body"/>
        <w:spacing w:after="0" w:line="360" w:lineRule="auto"/>
        <w:jc w:val="center"/>
        <w:rPr>
          <w:rFonts w:ascii="Open Sans" w:hAnsi="Open Sans" w:cs="Open Sans"/>
          <w:b/>
          <w:bCs/>
          <w:color w:val="000000" w:themeColor="text1"/>
        </w:rPr>
      </w:pPr>
      <w:r w:rsidRPr="006125ED">
        <w:rPr>
          <w:rFonts w:ascii="Open Sans" w:hAnsi="Open Sans" w:cs="Open Sans"/>
          <w:b/>
          <w:bCs/>
          <w:color w:val="000000" w:themeColor="text1"/>
        </w:rPr>
        <w:t xml:space="preserve">- ends </w:t>
      </w:r>
      <w:r w:rsidR="006F74EA">
        <w:rPr>
          <w:rFonts w:ascii="Open Sans" w:hAnsi="Open Sans" w:cs="Open Sans"/>
          <w:b/>
          <w:bCs/>
          <w:color w:val="000000" w:themeColor="text1"/>
        </w:rPr>
        <w:t>–</w:t>
      </w:r>
    </w:p>
    <w:p w14:paraId="09120B11" w14:textId="79DF7E7B" w:rsidR="006F74EA" w:rsidRDefault="006F74EA" w:rsidP="00901195">
      <w:pPr>
        <w:pStyle w:val="Body"/>
        <w:spacing w:after="0" w:line="360" w:lineRule="auto"/>
        <w:jc w:val="center"/>
        <w:rPr>
          <w:rFonts w:ascii="Open Sans" w:hAnsi="Open Sans" w:cs="Open Sans"/>
          <w:b/>
          <w:bCs/>
          <w:color w:val="000000" w:themeColor="text1"/>
        </w:rPr>
      </w:pPr>
    </w:p>
    <w:p w14:paraId="0E043B7C" w14:textId="04456E02" w:rsidR="006F74EA" w:rsidRPr="006F74EA" w:rsidRDefault="006F74EA" w:rsidP="006F74EA">
      <w:pPr>
        <w:pStyle w:val="Body"/>
        <w:spacing w:after="0" w:line="360" w:lineRule="auto"/>
        <w:rPr>
          <w:rFonts w:ascii="Open Sans" w:hAnsi="Open Sans" w:cs="Open Sans"/>
          <w:b/>
          <w:bCs/>
          <w:color w:val="000000" w:themeColor="text1"/>
        </w:rPr>
      </w:pPr>
      <w:r w:rsidRPr="006F74EA">
        <w:rPr>
          <w:rFonts w:ascii="Open Sans" w:hAnsi="Open Sans" w:cs="Open Sans"/>
          <w:b/>
          <w:bCs/>
          <w:color w:val="000000" w:themeColor="text1"/>
        </w:rPr>
        <w:t>About Epoch Games</w:t>
      </w:r>
    </w:p>
    <w:p w14:paraId="1EC5F699" w14:textId="197C87C5" w:rsidR="006F74EA" w:rsidRPr="006F74EA" w:rsidRDefault="006F74EA" w:rsidP="006F74EA">
      <w:pPr>
        <w:rPr>
          <w:rFonts w:ascii="Open Sans" w:hAnsi="Open Sans" w:cs="Open Sans"/>
          <w:color w:val="000000" w:themeColor="text1"/>
          <w:sz w:val="22"/>
          <w:szCs w:val="22"/>
          <w:shd w:val="clear" w:color="auto" w:fill="FFFFFF"/>
        </w:rPr>
      </w:pPr>
      <w:r w:rsidRPr="006F74EA">
        <w:rPr>
          <w:rFonts w:ascii="Open Sans" w:hAnsi="Open Sans" w:cs="Open Sans"/>
          <w:sz w:val="22"/>
          <w:szCs w:val="22"/>
        </w:rPr>
        <w:lastRenderedPageBreak/>
        <w:t>Super Mario</w:t>
      </w:r>
      <w:r w:rsidRPr="006F74EA">
        <w:rPr>
          <w:rFonts w:ascii="Open Sans" w:hAnsi="Open Sans" w:cs="Open Sans"/>
          <w:color w:val="000000" w:themeColor="text1"/>
          <w:sz w:val="22"/>
          <w:szCs w:val="22"/>
          <w:shd w:val="clear" w:color="auto" w:fill="FFFFFF"/>
        </w:rPr>
        <w:t>™ and Mario Kart™ games from Epoch Games incorporates a range of officially licensed, exciting, and unique tabletop action and family board games based on the popular Nintendo video games and its characters.</w:t>
      </w:r>
    </w:p>
    <w:p w14:paraId="597162C3" w14:textId="77777777" w:rsidR="006F74EA" w:rsidRPr="006F74EA" w:rsidRDefault="006F74EA" w:rsidP="006F74EA">
      <w:pPr>
        <w:rPr>
          <w:rFonts w:ascii="Open Sans" w:hAnsi="Open Sans" w:cs="Open Sans"/>
          <w:color w:val="000000" w:themeColor="text1"/>
          <w:sz w:val="22"/>
          <w:szCs w:val="22"/>
          <w:shd w:val="clear" w:color="auto" w:fill="FFFFFF"/>
        </w:rPr>
      </w:pPr>
    </w:p>
    <w:p w14:paraId="2B92189C" w14:textId="6DE6B6A4" w:rsidR="006F74EA" w:rsidRPr="006F74EA" w:rsidRDefault="006F74EA" w:rsidP="006F74EA">
      <w:pPr>
        <w:rPr>
          <w:rFonts w:ascii="Open Sans" w:hAnsi="Open Sans" w:cs="Open Sans"/>
          <w:color w:val="000000" w:themeColor="text1"/>
          <w:sz w:val="22"/>
          <w:szCs w:val="22"/>
          <w:shd w:val="clear" w:color="auto" w:fill="FFFFFF"/>
        </w:rPr>
      </w:pPr>
      <w:r w:rsidRPr="006F74EA">
        <w:rPr>
          <w:rFonts w:ascii="Open Sans" w:hAnsi="Open Sans" w:cs="Open Sans"/>
          <w:color w:val="000000" w:themeColor="text1"/>
          <w:sz w:val="22"/>
          <w:szCs w:val="22"/>
          <w:shd w:val="clear" w:color="auto" w:fill="FFFFFF"/>
        </w:rPr>
        <w:t>Whether you’re racing around the track, defeating Bowser and Mario’s foes, or playing classic arcade-style games, there’s an unlimited amount of fun to be had with Epoch Games.</w:t>
      </w:r>
    </w:p>
    <w:p w14:paraId="46F9AFAF" w14:textId="77777777" w:rsidR="006F74EA" w:rsidRPr="006F74EA" w:rsidRDefault="006F74EA" w:rsidP="006F74EA">
      <w:pPr>
        <w:rPr>
          <w:rFonts w:ascii="Open Sans" w:hAnsi="Open Sans" w:cs="Open Sans"/>
          <w:color w:val="000000" w:themeColor="text1"/>
          <w:sz w:val="22"/>
          <w:szCs w:val="22"/>
          <w:shd w:val="clear" w:color="auto" w:fill="FFFFFF"/>
        </w:rPr>
      </w:pPr>
    </w:p>
    <w:p w14:paraId="1EC6E806" w14:textId="77777777" w:rsidR="006F74EA" w:rsidRPr="006F74EA" w:rsidRDefault="006F74EA" w:rsidP="006F74EA">
      <w:pPr>
        <w:rPr>
          <w:rFonts w:ascii="Open Sans" w:hAnsi="Open Sans" w:cs="Open Sans"/>
          <w:color w:val="000000" w:themeColor="text1"/>
          <w:sz w:val="22"/>
          <w:szCs w:val="22"/>
          <w:shd w:val="clear" w:color="auto" w:fill="FFFFFF"/>
        </w:rPr>
      </w:pPr>
      <w:r w:rsidRPr="006F74EA">
        <w:rPr>
          <w:rFonts w:ascii="Open Sans" w:hAnsi="Open Sans" w:cs="Open Sans"/>
          <w:color w:val="000000" w:themeColor="text1"/>
          <w:sz w:val="22"/>
          <w:szCs w:val="22"/>
          <w:shd w:val="clear" w:color="auto" w:fill="FFFFFF"/>
        </w:rPr>
        <w:t xml:space="preserve">The Epoch Games Super Mario™ LINK System enables players to swap the highly detailed and collectible playing figures between games.  </w:t>
      </w:r>
    </w:p>
    <w:p w14:paraId="567ADC88" w14:textId="77777777" w:rsidR="00901195" w:rsidRPr="006125ED" w:rsidRDefault="00901195" w:rsidP="00901195">
      <w:pPr>
        <w:pStyle w:val="Body"/>
        <w:spacing w:after="0" w:line="360" w:lineRule="auto"/>
        <w:rPr>
          <w:rFonts w:ascii="Open Sans" w:hAnsi="Open Sans" w:cs="Open Sans"/>
          <w:bCs/>
          <w:color w:val="000000" w:themeColor="text1"/>
        </w:rPr>
      </w:pPr>
    </w:p>
    <w:p w14:paraId="426B38DB" w14:textId="77777777" w:rsidR="00901195" w:rsidRPr="006125ED" w:rsidRDefault="00901195" w:rsidP="006125ED">
      <w:pPr>
        <w:pStyle w:val="Body"/>
        <w:spacing w:after="0" w:line="240" w:lineRule="auto"/>
        <w:rPr>
          <w:rFonts w:ascii="Open Sans" w:hAnsi="Open Sans" w:cs="Open Sans"/>
          <w:b/>
          <w:bCs/>
          <w:color w:val="auto"/>
        </w:rPr>
      </w:pPr>
      <w:r w:rsidRPr="006125ED">
        <w:rPr>
          <w:rFonts w:ascii="Open Sans" w:hAnsi="Open Sans" w:cs="Open Sans"/>
          <w:b/>
          <w:bCs/>
          <w:color w:val="auto"/>
        </w:rPr>
        <w:t>For Further Information:</w:t>
      </w:r>
    </w:p>
    <w:p w14:paraId="2670EF2B" w14:textId="77777777" w:rsidR="00901195" w:rsidRPr="006125ED" w:rsidRDefault="00901195" w:rsidP="006125ED">
      <w:pPr>
        <w:pStyle w:val="Body"/>
        <w:spacing w:after="0" w:line="240" w:lineRule="auto"/>
        <w:jc w:val="both"/>
        <w:rPr>
          <w:rFonts w:ascii="Open Sans" w:hAnsi="Open Sans" w:cs="Open Sans"/>
          <w:color w:val="auto"/>
        </w:rPr>
      </w:pPr>
      <w:r w:rsidRPr="006125ED">
        <w:rPr>
          <w:rFonts w:ascii="Open Sans" w:hAnsi="Open Sans" w:cs="Open Sans"/>
          <w:color w:val="auto"/>
        </w:rPr>
        <w:t>Please contact Playtime PR:</w:t>
      </w:r>
    </w:p>
    <w:p w14:paraId="559414A5" w14:textId="3F61B6EB" w:rsidR="00901195" w:rsidRPr="006125ED" w:rsidRDefault="00B42435" w:rsidP="006125ED">
      <w:pPr>
        <w:pStyle w:val="Body"/>
        <w:spacing w:after="0" w:line="240" w:lineRule="auto"/>
        <w:jc w:val="both"/>
        <w:rPr>
          <w:rFonts w:ascii="Open Sans" w:hAnsi="Open Sans" w:cs="Open Sans"/>
          <w:color w:val="auto"/>
        </w:rPr>
      </w:pPr>
      <w:r>
        <w:rPr>
          <w:rFonts w:ascii="Open Sans" w:hAnsi="Open Sans" w:cs="Open Sans"/>
          <w:color w:val="auto"/>
        </w:rPr>
        <w:t xml:space="preserve">Claire Down </w:t>
      </w:r>
      <w:r w:rsidR="00901195" w:rsidRPr="006125ED">
        <w:rPr>
          <w:rFonts w:ascii="Open Sans" w:hAnsi="Open Sans" w:cs="Open Sans"/>
          <w:color w:val="auto"/>
        </w:rPr>
        <w:t xml:space="preserve">– </w:t>
      </w:r>
      <w:r>
        <w:rPr>
          <w:rFonts w:ascii="Open Sans" w:hAnsi="Open Sans" w:cs="Open Sans"/>
        </w:rPr>
        <w:t>claire@playtimepr.com</w:t>
      </w:r>
      <w:r w:rsidR="006125ED" w:rsidRPr="006125ED">
        <w:rPr>
          <w:rFonts w:ascii="Open Sans" w:hAnsi="Open Sans" w:cs="Open Sans"/>
        </w:rPr>
        <w:t xml:space="preserve"> – </w:t>
      </w:r>
      <w:r>
        <w:rPr>
          <w:rFonts w:ascii="Open Sans" w:hAnsi="Open Sans" w:cs="Open Sans"/>
        </w:rPr>
        <w:t>07786430077</w:t>
      </w:r>
      <w:r w:rsidR="006125ED" w:rsidRPr="006125ED">
        <w:rPr>
          <w:rFonts w:ascii="Open Sans" w:hAnsi="Open Sans" w:cs="Open Sans"/>
        </w:rPr>
        <w:t xml:space="preserve"> </w:t>
      </w:r>
    </w:p>
    <w:p w14:paraId="668CA9D4" w14:textId="7E60FEF8" w:rsidR="006125ED" w:rsidRPr="00490E74" w:rsidRDefault="00FD3E44" w:rsidP="00490E74">
      <w:pPr>
        <w:pStyle w:val="Body"/>
        <w:spacing w:after="0" w:line="240" w:lineRule="auto"/>
        <w:jc w:val="both"/>
        <w:rPr>
          <w:rFonts w:ascii="Open Sans" w:hAnsi="Open Sans" w:cs="Open Sans"/>
        </w:rPr>
      </w:pPr>
      <w:r>
        <w:rPr>
          <w:rFonts w:ascii="Open Sans" w:hAnsi="Open Sans" w:cs="Open Sans"/>
          <w:color w:val="auto"/>
        </w:rPr>
        <w:t xml:space="preserve">Mary </w:t>
      </w:r>
      <w:proofErr w:type="spellStart"/>
      <w:r>
        <w:rPr>
          <w:rFonts w:ascii="Open Sans" w:hAnsi="Open Sans" w:cs="Open Sans"/>
          <w:color w:val="auto"/>
        </w:rPr>
        <w:t>Bobroff</w:t>
      </w:r>
      <w:proofErr w:type="spellEnd"/>
      <w:r>
        <w:rPr>
          <w:rFonts w:ascii="Open Sans" w:hAnsi="Open Sans" w:cs="Open Sans"/>
          <w:color w:val="auto"/>
        </w:rPr>
        <w:t xml:space="preserve"> </w:t>
      </w:r>
      <w:r w:rsidR="006125ED" w:rsidRPr="006125ED">
        <w:rPr>
          <w:rFonts w:ascii="Open Sans" w:hAnsi="Open Sans" w:cs="Open Sans"/>
          <w:color w:val="auto"/>
        </w:rPr>
        <w:t xml:space="preserve">– </w:t>
      </w:r>
      <w:r>
        <w:rPr>
          <w:rFonts w:ascii="Open Sans" w:hAnsi="Open Sans" w:cs="Open Sans"/>
        </w:rPr>
        <w:t>mary</w:t>
      </w:r>
      <w:r w:rsidR="00B42435">
        <w:rPr>
          <w:rFonts w:ascii="Open Sans" w:hAnsi="Open Sans" w:cs="Open Sans"/>
        </w:rPr>
        <w:t>@playtimepr.com</w:t>
      </w:r>
      <w:r w:rsidR="006125ED" w:rsidRPr="006125ED">
        <w:rPr>
          <w:rFonts w:ascii="Open Sans" w:hAnsi="Open Sans" w:cs="Open Sans"/>
        </w:rPr>
        <w:t xml:space="preserve"> – </w:t>
      </w:r>
      <w:r w:rsidRPr="00FD3E44">
        <w:rPr>
          <w:rFonts w:ascii="Open Sans" w:hAnsi="Open Sans" w:cs="Open Sans"/>
        </w:rPr>
        <w:t>07968 996782</w:t>
      </w:r>
      <w:r>
        <w:rPr>
          <w:rStyle w:val="apple-converted-space"/>
        </w:rPr>
        <w:t> </w:t>
      </w:r>
    </w:p>
    <w:sectPr w:rsidR="006125ED" w:rsidRPr="00490E74">
      <w:headerReference w:type="default" r:id="rId12"/>
      <w:footerReference w:type="default" r:id="rId13"/>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297AA" w14:textId="77777777" w:rsidR="003F7871" w:rsidRDefault="003F7871">
      <w:r>
        <w:separator/>
      </w:r>
    </w:p>
  </w:endnote>
  <w:endnote w:type="continuationSeparator" w:id="0">
    <w:p w14:paraId="7FDA5D57" w14:textId="77777777" w:rsidR="003F7871" w:rsidRDefault="003F7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ooster Next FY Bold">
    <w:altName w:val="Times New Roman"/>
    <w:charset w:val="00"/>
    <w:family w:val="auto"/>
    <w:pitch w:val="variable"/>
    <w:sig w:usb0="A00000AF" w:usb1="5000604B" w:usb2="00000000" w:usb3="00000000" w:csb0="0000009B" w:csb1="00000000"/>
  </w:font>
  <w:font w:name="Lucida Grande">
    <w:altName w:val="Segoe UI"/>
    <w:charset w:val="00"/>
    <w:family w:val="swiss"/>
    <w:pitch w:val="variable"/>
    <w:sig w:usb0="E1000AEF" w:usb1="5000A1FF" w:usb2="00000000" w:usb3="00000000" w:csb0="000001BF" w:csb1="00000000"/>
  </w:font>
  <w:font w:name="Work Sans ExtraBold">
    <w:panose1 w:val="00000900000000000000"/>
    <w:charset w:val="00"/>
    <w:family w:val="auto"/>
    <w:pitch w:val="variable"/>
    <w:sig w:usb0="00000007" w:usb1="00000001" w:usb2="00000000" w:usb3="00000000" w:csb0="00000093" w:csb1="00000000"/>
  </w:font>
  <w:font w:name="Times">
    <w:panose1 w:val="02020603050405020304"/>
    <w:charset w:val="4D"/>
    <w:family w:val="roman"/>
    <w:notTrueType/>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Booster Next FY">
    <w:altName w:val="Times New Roman"/>
    <w:charset w:val="00"/>
    <w:family w:val="auto"/>
    <w:pitch w:val="variable"/>
    <w:sig w:usb0="A00000AF" w:usb1="5000604B" w:usb2="00000000" w:usb3="00000000" w:csb0="0000009B" w:csb1="00000000"/>
  </w:font>
  <w:font w:name="Helvetica">
    <w:panose1 w:val="020B0604020202020204"/>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661F0" w14:textId="77777777" w:rsidR="00151591" w:rsidRDefault="00151591">
    <w:pPr>
      <w:pStyle w:val="Footer"/>
      <w:pBdr>
        <w:top w:val="single" w:sz="4" w:space="0" w:color="000000"/>
      </w:pBdr>
      <w:jc w:val="center"/>
      <w:rPr>
        <w:rFonts w:ascii="Booster Next FY" w:eastAsia="Booster Next FY" w:hAnsi="Booster Next FY" w:cs="Booster Next FY"/>
        <w:b/>
        <w:bCs/>
      </w:rPr>
    </w:pPr>
  </w:p>
  <w:p w14:paraId="00E7F1A2" w14:textId="6CFA2776" w:rsidR="00151591" w:rsidRPr="006125ED" w:rsidRDefault="006125ED">
    <w:pPr>
      <w:pStyle w:val="Footer"/>
      <w:jc w:val="center"/>
      <w:rPr>
        <w:rFonts w:ascii="Open Sans" w:eastAsia="Booster Next FY Bold" w:hAnsi="Open Sans" w:cs="Open Sans"/>
        <w:b/>
        <w:bCs/>
        <w:color w:val="7F7F7F" w:themeColor="text1" w:themeTint="80"/>
      </w:rPr>
    </w:pPr>
    <w:r w:rsidRPr="006125ED">
      <w:rPr>
        <w:rFonts w:ascii="Open Sans" w:hAnsi="Open Sans" w:cs="Open Sans"/>
        <w:b/>
        <w:color w:val="7F7F7F" w:themeColor="text1" w:themeTint="80"/>
      </w:rPr>
      <w:t>www.playtimepr.com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92C69" w14:textId="77777777" w:rsidR="003F7871" w:rsidRDefault="003F7871">
      <w:r>
        <w:separator/>
      </w:r>
    </w:p>
  </w:footnote>
  <w:footnote w:type="continuationSeparator" w:id="0">
    <w:p w14:paraId="6BD52C7D" w14:textId="77777777" w:rsidR="003F7871" w:rsidRDefault="003F78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gridCol w:w="3004"/>
    </w:tblGrid>
    <w:tr w:rsidR="00AB4CDF" w14:paraId="5D36BC69" w14:textId="77777777" w:rsidTr="00AB4CDF">
      <w:tc>
        <w:tcPr>
          <w:tcW w:w="3003" w:type="dxa"/>
        </w:tcPr>
        <w:p w14:paraId="5BF98772" w14:textId="6CB1A154" w:rsidR="00AB4CDF" w:rsidRDefault="00AC5B62" w:rsidP="00AB4CDF">
          <w:pPr>
            <w:pStyle w:val="Header"/>
            <w:pBdr>
              <w:top w:val="none" w:sz="0" w:space="0" w:color="auto"/>
              <w:left w:val="none" w:sz="0" w:space="0" w:color="auto"/>
              <w:bottom w:val="none" w:sz="0" w:space="0" w:color="auto"/>
              <w:right w:val="none" w:sz="0" w:space="0" w:color="auto"/>
              <w:between w:val="none" w:sz="0" w:space="0" w:color="auto"/>
              <w:bar w:val="none" w:sz="0" w:color="auto"/>
            </w:pBdr>
          </w:pPr>
          <w:r>
            <w:rPr>
              <w:noProof/>
            </w:rPr>
            <w:drawing>
              <wp:inline distT="0" distB="0" distL="0" distR="0" wp14:anchorId="7586FD29" wp14:editId="4DDF2A41">
                <wp:extent cx="914400" cy="710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921577" cy="716419"/>
                        </a:xfrm>
                        <a:prstGeom prst="rect">
                          <a:avLst/>
                        </a:prstGeom>
                      </pic:spPr>
                    </pic:pic>
                  </a:graphicData>
                </a:graphic>
              </wp:inline>
            </w:drawing>
          </w:r>
        </w:p>
      </w:tc>
      <w:tc>
        <w:tcPr>
          <w:tcW w:w="3003" w:type="dxa"/>
        </w:tcPr>
        <w:p w14:paraId="0ECE0173" w14:textId="77777777" w:rsidR="00AB4CDF" w:rsidRDefault="00AB4CDF" w:rsidP="00491F06">
          <w:pPr>
            <w:pStyle w:val="Header"/>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3004" w:type="dxa"/>
        </w:tcPr>
        <w:p w14:paraId="4A99FEA4" w14:textId="2CF914D1" w:rsidR="00AB4CDF" w:rsidRDefault="00D548D7" w:rsidP="00AB4CDF">
          <w:pPr>
            <w:pStyle w:val="Header"/>
            <w:pBdr>
              <w:top w:val="none" w:sz="0" w:space="0" w:color="auto"/>
              <w:left w:val="none" w:sz="0" w:space="0" w:color="auto"/>
              <w:bottom w:val="none" w:sz="0" w:space="0" w:color="auto"/>
              <w:right w:val="none" w:sz="0" w:space="0" w:color="auto"/>
              <w:between w:val="none" w:sz="0" w:space="0" w:color="auto"/>
              <w:bar w:val="none" w:sz="0" w:color="auto"/>
            </w:pBdr>
            <w:jc w:val="right"/>
          </w:pPr>
          <w:r>
            <w:rPr>
              <w:noProof/>
            </w:rPr>
            <w:drawing>
              <wp:anchor distT="0" distB="0" distL="114300" distR="114300" simplePos="0" relativeHeight="251658240" behindDoc="0" locked="0" layoutInCell="1" allowOverlap="1" wp14:anchorId="2F4E562E" wp14:editId="0F77E5E0">
                <wp:simplePos x="0" y="0"/>
                <wp:positionH relativeFrom="column">
                  <wp:posOffset>363855</wp:posOffset>
                </wp:positionH>
                <wp:positionV relativeFrom="paragraph">
                  <wp:posOffset>0</wp:posOffset>
                </wp:positionV>
                <wp:extent cx="1388110" cy="425887"/>
                <wp:effectExtent l="0" t="0" r="2540" b="0"/>
                <wp:wrapSquare wrapText="bothSides"/>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eg" descr="Playtime PR Logo Large RGB.jpg"/>
                        <pic:cNvPicPr>
                          <a:picLocks noChangeAspect="1"/>
                        </pic:cNvPicPr>
                      </pic:nvPicPr>
                      <pic:blipFill>
                        <a:blip r:embed="rId2"/>
                        <a:stretch>
                          <a:fillRect/>
                        </a:stretch>
                      </pic:blipFill>
                      <pic:spPr>
                        <a:xfrm>
                          <a:off x="0" y="0"/>
                          <a:ext cx="1388110" cy="425887"/>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14:paraId="101A54E0" w14:textId="0C2971A2" w:rsidR="00AB4CDF" w:rsidRDefault="00AB4CDF" w:rsidP="00AB4CDF">
          <w:pPr>
            <w:pStyle w:val="Header"/>
            <w:pBdr>
              <w:top w:val="none" w:sz="0" w:space="0" w:color="auto"/>
              <w:left w:val="none" w:sz="0" w:space="0" w:color="auto"/>
              <w:bottom w:val="none" w:sz="0" w:space="0" w:color="auto"/>
              <w:right w:val="none" w:sz="0" w:space="0" w:color="auto"/>
              <w:between w:val="none" w:sz="0" w:space="0" w:color="auto"/>
              <w:bar w:val="none" w:sz="0" w:color="auto"/>
            </w:pBdr>
            <w:jc w:val="right"/>
          </w:pPr>
        </w:p>
      </w:tc>
    </w:tr>
    <w:tr w:rsidR="00AB4CDF" w14:paraId="644A0638" w14:textId="77777777" w:rsidTr="00AB4CDF">
      <w:tc>
        <w:tcPr>
          <w:tcW w:w="3003" w:type="dxa"/>
        </w:tcPr>
        <w:p w14:paraId="5A304F56" w14:textId="77777777" w:rsidR="00AB4CDF" w:rsidRPr="00021A43" w:rsidRDefault="00AB4CDF" w:rsidP="00AB4CDF">
          <w:pPr>
            <w:pStyle w:val="Header"/>
            <w:pBdr>
              <w:top w:val="none" w:sz="0" w:space="0" w:color="auto"/>
              <w:left w:val="none" w:sz="0" w:space="0" w:color="auto"/>
              <w:bottom w:val="none" w:sz="0" w:space="0" w:color="auto"/>
              <w:right w:val="none" w:sz="0" w:space="0" w:color="auto"/>
              <w:between w:val="none" w:sz="0" w:space="0" w:color="auto"/>
              <w:bar w:val="none" w:sz="0" w:color="auto"/>
            </w:pBdr>
            <w:rPr>
              <w:noProof/>
            </w:rPr>
          </w:pPr>
        </w:p>
      </w:tc>
      <w:tc>
        <w:tcPr>
          <w:tcW w:w="3003" w:type="dxa"/>
        </w:tcPr>
        <w:p w14:paraId="0A606ED0" w14:textId="77777777" w:rsidR="00AB4CDF" w:rsidRDefault="00AB4CDF" w:rsidP="00491F06">
          <w:pPr>
            <w:pStyle w:val="Header"/>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3004" w:type="dxa"/>
        </w:tcPr>
        <w:p w14:paraId="3087C980" w14:textId="77777777" w:rsidR="00AB4CDF" w:rsidRDefault="00AB4CDF" w:rsidP="00AB4CDF">
          <w:pPr>
            <w:pStyle w:val="Header"/>
            <w:pBdr>
              <w:top w:val="none" w:sz="0" w:space="0" w:color="auto"/>
              <w:left w:val="none" w:sz="0" w:space="0" w:color="auto"/>
              <w:bottom w:val="none" w:sz="0" w:space="0" w:color="auto"/>
              <w:right w:val="none" w:sz="0" w:space="0" w:color="auto"/>
              <w:between w:val="none" w:sz="0" w:space="0" w:color="auto"/>
              <w:bar w:val="none" w:sz="0" w:color="auto"/>
            </w:pBdr>
            <w:jc w:val="right"/>
          </w:pPr>
        </w:p>
      </w:tc>
    </w:tr>
  </w:tbl>
  <w:p w14:paraId="1B7CAD1C" w14:textId="6150BD98" w:rsidR="00151591" w:rsidRPr="00491F06" w:rsidRDefault="00151591" w:rsidP="00AB4CDF">
    <w:pPr>
      <w:pStyle w:val="Header"/>
      <w:pBdr>
        <w:bottom w:val="none" w:sz="0" w:space="0" w:color="auto"/>
      </w:pBdr>
      <w:rPr>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D0C2D"/>
    <w:multiLevelType w:val="multilevel"/>
    <w:tmpl w:val="AFC0E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926960"/>
    <w:multiLevelType w:val="multilevel"/>
    <w:tmpl w:val="AE603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273972">
    <w:abstractNumId w:val="1"/>
  </w:num>
  <w:num w:numId="2" w16cid:durableId="393897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591"/>
    <w:rsid w:val="00010DF4"/>
    <w:rsid w:val="00021A43"/>
    <w:rsid w:val="00025897"/>
    <w:rsid w:val="00040445"/>
    <w:rsid w:val="000A19F4"/>
    <w:rsid w:val="000B161C"/>
    <w:rsid w:val="000C70AF"/>
    <w:rsid w:val="000F093C"/>
    <w:rsid w:val="00111CAF"/>
    <w:rsid w:val="00114792"/>
    <w:rsid w:val="00143F06"/>
    <w:rsid w:val="00151591"/>
    <w:rsid w:val="00155E8E"/>
    <w:rsid w:val="00172A3C"/>
    <w:rsid w:val="001760A1"/>
    <w:rsid w:val="001A570E"/>
    <w:rsid w:val="001B52F2"/>
    <w:rsid w:val="001D3A05"/>
    <w:rsid w:val="001D6D58"/>
    <w:rsid w:val="001F6C21"/>
    <w:rsid w:val="002000F5"/>
    <w:rsid w:val="00225FD8"/>
    <w:rsid w:val="00246F3C"/>
    <w:rsid w:val="00260419"/>
    <w:rsid w:val="0026213D"/>
    <w:rsid w:val="002808D9"/>
    <w:rsid w:val="00294E34"/>
    <w:rsid w:val="002A2D8D"/>
    <w:rsid w:val="002B46ED"/>
    <w:rsid w:val="002D27DC"/>
    <w:rsid w:val="0030671A"/>
    <w:rsid w:val="00310059"/>
    <w:rsid w:val="003161AD"/>
    <w:rsid w:val="00316575"/>
    <w:rsid w:val="00320B03"/>
    <w:rsid w:val="00325426"/>
    <w:rsid w:val="0033784E"/>
    <w:rsid w:val="003411F2"/>
    <w:rsid w:val="003453DE"/>
    <w:rsid w:val="0034688A"/>
    <w:rsid w:val="0038375D"/>
    <w:rsid w:val="003B1E4D"/>
    <w:rsid w:val="003C76A6"/>
    <w:rsid w:val="003F091B"/>
    <w:rsid w:val="003F7871"/>
    <w:rsid w:val="00490E74"/>
    <w:rsid w:val="00491F06"/>
    <w:rsid w:val="0049242B"/>
    <w:rsid w:val="00494A9A"/>
    <w:rsid w:val="0049751E"/>
    <w:rsid w:val="004D6B18"/>
    <w:rsid w:val="004E71A5"/>
    <w:rsid w:val="00500860"/>
    <w:rsid w:val="00560FE7"/>
    <w:rsid w:val="00581EDF"/>
    <w:rsid w:val="00581F3B"/>
    <w:rsid w:val="005954D3"/>
    <w:rsid w:val="005B3CBC"/>
    <w:rsid w:val="005D0FF2"/>
    <w:rsid w:val="005D357B"/>
    <w:rsid w:val="005E564E"/>
    <w:rsid w:val="005F6AB9"/>
    <w:rsid w:val="00604A6D"/>
    <w:rsid w:val="006104E2"/>
    <w:rsid w:val="006125ED"/>
    <w:rsid w:val="006167B1"/>
    <w:rsid w:val="00621ABC"/>
    <w:rsid w:val="00637874"/>
    <w:rsid w:val="00637BC1"/>
    <w:rsid w:val="00650F5F"/>
    <w:rsid w:val="006522A9"/>
    <w:rsid w:val="00676CE7"/>
    <w:rsid w:val="00694F9B"/>
    <w:rsid w:val="0069605C"/>
    <w:rsid w:val="006A7EFD"/>
    <w:rsid w:val="006C51BC"/>
    <w:rsid w:val="006C71B7"/>
    <w:rsid w:val="006D1186"/>
    <w:rsid w:val="006E7DEF"/>
    <w:rsid w:val="006F74EA"/>
    <w:rsid w:val="00731A95"/>
    <w:rsid w:val="00747E41"/>
    <w:rsid w:val="00767087"/>
    <w:rsid w:val="00771044"/>
    <w:rsid w:val="00784261"/>
    <w:rsid w:val="0079418D"/>
    <w:rsid w:val="007B1CA9"/>
    <w:rsid w:val="007C5ACE"/>
    <w:rsid w:val="007F2E99"/>
    <w:rsid w:val="00854038"/>
    <w:rsid w:val="00873DB3"/>
    <w:rsid w:val="008955D3"/>
    <w:rsid w:val="008A066A"/>
    <w:rsid w:val="008B0F2E"/>
    <w:rsid w:val="008C1102"/>
    <w:rsid w:val="008E4DB0"/>
    <w:rsid w:val="00901195"/>
    <w:rsid w:val="00903A77"/>
    <w:rsid w:val="0092534A"/>
    <w:rsid w:val="009A0001"/>
    <w:rsid w:val="00A02ECE"/>
    <w:rsid w:val="00A16D36"/>
    <w:rsid w:val="00A3095E"/>
    <w:rsid w:val="00A52EA8"/>
    <w:rsid w:val="00A53950"/>
    <w:rsid w:val="00A72322"/>
    <w:rsid w:val="00A92C79"/>
    <w:rsid w:val="00AB4CDF"/>
    <w:rsid w:val="00AC5B62"/>
    <w:rsid w:val="00AD494D"/>
    <w:rsid w:val="00AE560A"/>
    <w:rsid w:val="00B07EBF"/>
    <w:rsid w:val="00B26ED6"/>
    <w:rsid w:val="00B30FE5"/>
    <w:rsid w:val="00B379DC"/>
    <w:rsid w:val="00B42435"/>
    <w:rsid w:val="00B43F5B"/>
    <w:rsid w:val="00B544F4"/>
    <w:rsid w:val="00B75F5A"/>
    <w:rsid w:val="00B81D0B"/>
    <w:rsid w:val="00B863FD"/>
    <w:rsid w:val="00BA6E13"/>
    <w:rsid w:val="00BC7A28"/>
    <w:rsid w:val="00BF7729"/>
    <w:rsid w:val="00C1599C"/>
    <w:rsid w:val="00C15E36"/>
    <w:rsid w:val="00C22D2C"/>
    <w:rsid w:val="00C26042"/>
    <w:rsid w:val="00C37C20"/>
    <w:rsid w:val="00C75A05"/>
    <w:rsid w:val="00C952F6"/>
    <w:rsid w:val="00CC3791"/>
    <w:rsid w:val="00CD6D3C"/>
    <w:rsid w:val="00D01B97"/>
    <w:rsid w:val="00D020E4"/>
    <w:rsid w:val="00D07BF2"/>
    <w:rsid w:val="00D548D7"/>
    <w:rsid w:val="00D6013B"/>
    <w:rsid w:val="00DA4C7E"/>
    <w:rsid w:val="00DF0F42"/>
    <w:rsid w:val="00E133BF"/>
    <w:rsid w:val="00E16BFB"/>
    <w:rsid w:val="00E3143F"/>
    <w:rsid w:val="00E4475E"/>
    <w:rsid w:val="00E516C4"/>
    <w:rsid w:val="00E66809"/>
    <w:rsid w:val="00E87DCD"/>
    <w:rsid w:val="00EC0250"/>
    <w:rsid w:val="00EE0EE6"/>
    <w:rsid w:val="00F008B5"/>
    <w:rsid w:val="00F11370"/>
    <w:rsid w:val="00F435A4"/>
    <w:rsid w:val="00F51DF4"/>
    <w:rsid w:val="00F7206A"/>
    <w:rsid w:val="00F73A43"/>
    <w:rsid w:val="00F84878"/>
    <w:rsid w:val="00FC6E2C"/>
    <w:rsid w:val="00FD3E44"/>
    <w:rsid w:val="00FD5D35"/>
    <w:rsid w:val="00FE037C"/>
    <w:rsid w:val="441728B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D64649"/>
  <w15:docId w15:val="{774E3ACC-9F08-3B4B-B7A7-D763946F2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libri" w:eastAsia="Calibri" w:hAnsi="Calibri" w:cs="Calibri"/>
      <w:color w:val="000000"/>
      <w:sz w:val="22"/>
      <w:szCs w:val="22"/>
      <w:u w:color="000000"/>
      <w:lang w:val="en-US"/>
    </w:rPr>
  </w:style>
  <w:style w:type="paragraph" w:styleId="Footer">
    <w:name w:val="footer"/>
    <w:pPr>
      <w:tabs>
        <w:tab w:val="center" w:pos="4320"/>
        <w:tab w:val="right" w:pos="8640"/>
      </w:tabs>
    </w:pPr>
    <w:rPr>
      <w:rFonts w:ascii="Calibri" w:eastAsia="Calibri" w:hAnsi="Calibri" w:cs="Calibri"/>
      <w:color w:val="000000"/>
      <w:sz w:val="22"/>
      <w:szCs w:val="22"/>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Booster Next FY Bold" w:eastAsia="Booster Next FY Bold" w:hAnsi="Booster Next FY Bold" w:cs="Booster Next FY Bold"/>
      <w:b/>
      <w:bCs/>
      <w:color w:val="0000FF"/>
      <w:u w:val="single" w:color="0000FF"/>
    </w:rPr>
  </w:style>
  <w:style w:type="paragraph" w:customStyle="1" w:styleId="Body">
    <w:name w:val="Body"/>
    <w:pPr>
      <w:spacing w:after="200" w:line="276" w:lineRule="auto"/>
    </w:pPr>
    <w:rPr>
      <w:rFonts w:ascii="Calibri" w:eastAsia="Calibri" w:hAnsi="Calibri" w:cs="Calibri"/>
      <w:color w:val="000000"/>
      <w:sz w:val="22"/>
      <w:szCs w:val="22"/>
      <w:u w:color="000000"/>
      <w:lang w:val="en-US"/>
    </w:rPr>
  </w:style>
  <w:style w:type="character" w:customStyle="1" w:styleId="Hyperlink1">
    <w:name w:val="Hyperlink.1"/>
    <w:basedOn w:val="Link"/>
    <w:rPr>
      <w:color w:val="0000FF"/>
      <w:sz w:val="20"/>
      <w:szCs w:val="20"/>
      <w:u w:val="single" w:color="0000FF"/>
    </w:rPr>
  </w:style>
  <w:style w:type="paragraph" w:styleId="BalloonText">
    <w:name w:val="Balloon Text"/>
    <w:basedOn w:val="Normal"/>
    <w:link w:val="BalloonTextChar"/>
    <w:uiPriority w:val="99"/>
    <w:semiHidden/>
    <w:unhideWhenUsed/>
    <w:rsid w:val="006960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605C"/>
    <w:rPr>
      <w:rFonts w:ascii="Lucida Grande" w:hAnsi="Lucida Grande" w:cs="Lucida Grande"/>
      <w:sz w:val="18"/>
      <w:szCs w:val="18"/>
      <w:lang w:val="en-US"/>
    </w:rPr>
  </w:style>
  <w:style w:type="paragraph" w:styleId="NoSpacing">
    <w:name w:val="No Spacing"/>
    <w:uiPriority w:val="1"/>
    <w:qFormat/>
    <w:rsid w:val="001A570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table" w:styleId="TableGrid">
    <w:name w:val="Table Grid"/>
    <w:basedOn w:val="TableNormal"/>
    <w:uiPriority w:val="59"/>
    <w:rsid w:val="00A92C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3095E"/>
    <w:rPr>
      <w:color w:val="FF00FF" w:themeColor="followedHyperlink"/>
      <w:u w:val="single"/>
    </w:rPr>
  </w:style>
  <w:style w:type="character" w:customStyle="1" w:styleId="apple-converted-space">
    <w:name w:val="apple-converted-space"/>
    <w:basedOn w:val="DefaultParagraphFont"/>
    <w:rsid w:val="00FD3E44"/>
  </w:style>
  <w:style w:type="paragraph" w:styleId="Revision">
    <w:name w:val="Revision"/>
    <w:hidden/>
    <w:uiPriority w:val="99"/>
    <w:semiHidden/>
    <w:rsid w:val="006A7EF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character" w:styleId="UnresolvedMention">
    <w:name w:val="Unresolved Mention"/>
    <w:basedOn w:val="DefaultParagraphFont"/>
    <w:uiPriority w:val="99"/>
    <w:semiHidden/>
    <w:unhideWhenUsed/>
    <w:rsid w:val="00C37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951920">
      <w:bodyDiv w:val="1"/>
      <w:marLeft w:val="0"/>
      <w:marRight w:val="0"/>
      <w:marTop w:val="0"/>
      <w:marBottom w:val="0"/>
      <w:divBdr>
        <w:top w:val="none" w:sz="0" w:space="0" w:color="auto"/>
        <w:left w:val="none" w:sz="0" w:space="0" w:color="auto"/>
        <w:bottom w:val="none" w:sz="0" w:space="0" w:color="auto"/>
        <w:right w:val="none" w:sz="0" w:space="0" w:color="auto"/>
      </w:divBdr>
    </w:div>
    <w:div w:id="1186167360">
      <w:bodyDiv w:val="1"/>
      <w:marLeft w:val="0"/>
      <w:marRight w:val="0"/>
      <w:marTop w:val="0"/>
      <w:marBottom w:val="0"/>
      <w:divBdr>
        <w:top w:val="none" w:sz="0" w:space="0" w:color="auto"/>
        <w:left w:val="none" w:sz="0" w:space="0" w:color="auto"/>
        <w:bottom w:val="none" w:sz="0" w:space="0" w:color="auto"/>
        <w:right w:val="none" w:sz="0" w:space="0" w:color="auto"/>
      </w:divBdr>
    </w:div>
    <w:div w:id="1243635548">
      <w:bodyDiv w:val="1"/>
      <w:marLeft w:val="0"/>
      <w:marRight w:val="0"/>
      <w:marTop w:val="0"/>
      <w:marBottom w:val="0"/>
      <w:divBdr>
        <w:top w:val="none" w:sz="0" w:space="0" w:color="auto"/>
        <w:left w:val="none" w:sz="0" w:space="0" w:color="auto"/>
        <w:bottom w:val="none" w:sz="0" w:space="0" w:color="auto"/>
        <w:right w:val="none" w:sz="0" w:space="0" w:color="auto"/>
      </w:divBdr>
    </w:div>
    <w:div w:id="1263688440">
      <w:bodyDiv w:val="1"/>
      <w:marLeft w:val="0"/>
      <w:marRight w:val="0"/>
      <w:marTop w:val="0"/>
      <w:marBottom w:val="0"/>
      <w:divBdr>
        <w:top w:val="none" w:sz="0" w:space="0" w:color="auto"/>
        <w:left w:val="none" w:sz="0" w:space="0" w:color="auto"/>
        <w:bottom w:val="none" w:sz="0" w:space="0" w:color="auto"/>
        <w:right w:val="none" w:sz="0" w:space="0" w:color="auto"/>
      </w:divBdr>
    </w:div>
    <w:div w:id="1432820981">
      <w:bodyDiv w:val="1"/>
      <w:marLeft w:val="0"/>
      <w:marRight w:val="0"/>
      <w:marTop w:val="0"/>
      <w:marBottom w:val="0"/>
      <w:divBdr>
        <w:top w:val="none" w:sz="0" w:space="0" w:color="auto"/>
        <w:left w:val="none" w:sz="0" w:space="0" w:color="auto"/>
        <w:bottom w:val="none" w:sz="0" w:space="0" w:color="auto"/>
        <w:right w:val="none" w:sz="0" w:space="0" w:color="auto"/>
      </w:divBdr>
    </w:div>
    <w:div w:id="1511067758">
      <w:bodyDiv w:val="1"/>
      <w:marLeft w:val="0"/>
      <w:marRight w:val="0"/>
      <w:marTop w:val="0"/>
      <w:marBottom w:val="0"/>
      <w:divBdr>
        <w:top w:val="none" w:sz="0" w:space="0" w:color="auto"/>
        <w:left w:val="none" w:sz="0" w:space="0" w:color="auto"/>
        <w:bottom w:val="none" w:sz="0" w:space="0" w:color="auto"/>
        <w:right w:val="none" w:sz="0" w:space="0" w:color="auto"/>
      </w:divBdr>
    </w:div>
    <w:div w:id="19209385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ropbox.com/sh/ud2sl42ehagw3be/AAB9z7SCqFA9TOtyTgWYnDsta?dl=0"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6D413897F98E48AFF17E9203017271" ma:contentTypeVersion="13" ma:contentTypeDescription="Create a new document." ma:contentTypeScope="" ma:versionID="72d8917e7df3e1168c644e9700151d5f">
  <xsd:schema xmlns:xsd="http://www.w3.org/2001/XMLSchema" xmlns:xs="http://www.w3.org/2001/XMLSchema" xmlns:p="http://schemas.microsoft.com/office/2006/metadata/properties" xmlns:ns2="24ff8ad1-3dde-4190-abaf-3e7dd693d97c" xmlns:ns3="15d3b9cb-48c1-4f17-b752-2ddca954adb3" targetNamespace="http://schemas.microsoft.com/office/2006/metadata/properties" ma:root="true" ma:fieldsID="7bf1b079b6b6e4028b87fc0ab3172650" ns2:_="" ns3:_="">
    <xsd:import namespace="24ff8ad1-3dde-4190-abaf-3e7dd693d97c"/>
    <xsd:import namespace="15d3b9cb-48c1-4f17-b752-2ddca954ad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f8ad1-3dde-4190-abaf-3e7dd693d97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dc9c167-f57e-4dbc-91bf-d6eadbd29eaa}" ma:internalName="TaxCatchAll" ma:showField="CatchAllData" ma:web="24ff8ad1-3dde-4190-abaf-3e7dd693d97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d3b9cb-48c1-4f17-b752-2ddca954ad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596e5d9-1dfb-4f2f-9441-79aca68a837e"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516C26-2E7A-476D-AAF7-D915E7BC02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ff8ad1-3dde-4190-abaf-3e7dd693d97c"/>
    <ds:schemaRef ds:uri="15d3b9cb-48c1-4f17-b752-2ddca954ad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92F8D0-A0F6-4FB8-BF41-F872A8E889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Pages>
  <Words>365</Words>
  <Characters>2081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Playtime PR Ltd</Company>
  <LinksUpToDate>false</LinksUpToDate>
  <CharactersWithSpaces>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Graham Down</dc:creator>
  <cp:lastModifiedBy>Claire Down</cp:lastModifiedBy>
  <cp:revision>65</cp:revision>
  <cp:lastPrinted>2017-03-06T09:41:00Z</cp:lastPrinted>
  <dcterms:created xsi:type="dcterms:W3CDTF">2022-01-18T13:47:00Z</dcterms:created>
  <dcterms:modified xsi:type="dcterms:W3CDTF">2023-03-13T12:39:00Z</dcterms:modified>
</cp:coreProperties>
</file>