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81CC0" w14:textId="3AF155CE" w:rsidR="009325A3" w:rsidRPr="002410F6" w:rsidRDefault="009325A3" w:rsidP="009325A3">
      <w:pPr>
        <w:spacing w:after="160" w:line="252" w:lineRule="auto"/>
        <w:jc w:val="center"/>
      </w:pPr>
      <w:r>
        <w:rPr>
          <w:noProof/>
          <w:lang w:eastAsia="en-GB"/>
        </w:rPr>
        <w:drawing>
          <wp:inline distT="0" distB="0" distL="0" distR="0" wp14:anchorId="098D5CDD" wp14:editId="5B93C6C8">
            <wp:extent cx="2969667" cy="609024"/>
            <wp:effectExtent l="0" t="0" r="254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667" cy="60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3CEBD" w14:textId="6AD90D15" w:rsidR="009325A3" w:rsidRPr="002410F6" w:rsidRDefault="00D56780" w:rsidP="009325A3">
      <w:pPr>
        <w:spacing w:after="160" w:line="25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WITH UP TO 87% LESS SMOKE* GEORGE FOREMAN’S NEW SMOKELESS GRILL</w:t>
      </w:r>
      <w:r w:rsidR="00F83390">
        <w:rPr>
          <w:rFonts w:ascii="Arial" w:hAnsi="Arial" w:cs="Arial"/>
          <w:b/>
          <w:bCs/>
        </w:rPr>
        <w:t xml:space="preserve"> LOCKS IN THE FLAVOUR WITHOUT THE MESS</w:t>
      </w:r>
    </w:p>
    <w:p w14:paraId="5659CA80" w14:textId="7D7D8673" w:rsidR="00395005" w:rsidRPr="00F83390" w:rsidRDefault="00F83390" w:rsidP="009325A3">
      <w:pPr>
        <w:spacing w:after="160" w:line="252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F83390">
        <w:rPr>
          <w:rFonts w:ascii="Arial" w:hAnsi="Arial" w:cs="Arial"/>
          <w:i/>
          <w:iCs/>
          <w:sz w:val="20"/>
          <w:szCs w:val="20"/>
        </w:rPr>
        <w:t xml:space="preserve">The world’s number one electric grill brand has </w:t>
      </w:r>
      <w:r>
        <w:rPr>
          <w:rFonts w:ascii="Arial" w:hAnsi="Arial" w:cs="Arial"/>
          <w:i/>
          <w:iCs/>
          <w:sz w:val="20"/>
          <w:szCs w:val="20"/>
        </w:rPr>
        <w:t>developed</w:t>
      </w:r>
      <w:r w:rsidRPr="00F83390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a new</w:t>
      </w:r>
      <w:r w:rsidRPr="00F83390">
        <w:rPr>
          <w:rFonts w:ascii="Arial" w:hAnsi="Arial" w:cs="Arial"/>
          <w:i/>
          <w:iCs/>
          <w:sz w:val="20"/>
          <w:szCs w:val="20"/>
        </w:rPr>
        <w:t xml:space="preserve"> Smokeless Grill, </w:t>
      </w:r>
      <w:r>
        <w:rPr>
          <w:rFonts w:ascii="Arial" w:hAnsi="Arial" w:cs="Arial"/>
          <w:i/>
          <w:iCs/>
          <w:sz w:val="20"/>
          <w:szCs w:val="20"/>
        </w:rPr>
        <w:t>transforming</w:t>
      </w:r>
      <w:r w:rsidRPr="00F83390">
        <w:rPr>
          <w:rFonts w:ascii="Arial" w:hAnsi="Arial" w:cs="Arial"/>
          <w:i/>
          <w:iCs/>
          <w:sz w:val="20"/>
          <w:szCs w:val="20"/>
        </w:rPr>
        <w:t xml:space="preserve"> the way </w:t>
      </w:r>
      <w:r>
        <w:rPr>
          <w:rFonts w:ascii="Arial" w:hAnsi="Arial" w:cs="Arial"/>
          <w:i/>
          <w:iCs/>
          <w:sz w:val="20"/>
          <w:szCs w:val="20"/>
        </w:rPr>
        <w:t>we</w:t>
      </w:r>
      <w:r w:rsidRPr="00F83390">
        <w:rPr>
          <w:rFonts w:ascii="Arial" w:hAnsi="Arial" w:cs="Arial"/>
          <w:i/>
          <w:iCs/>
          <w:sz w:val="20"/>
          <w:szCs w:val="20"/>
        </w:rPr>
        <w:t xml:space="preserve"> enjoy delicious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0E43BB">
        <w:rPr>
          <w:rFonts w:ascii="Arial" w:hAnsi="Arial" w:cs="Arial"/>
          <w:i/>
          <w:iCs/>
          <w:sz w:val="20"/>
          <w:szCs w:val="20"/>
        </w:rPr>
        <w:t>grilled</w:t>
      </w:r>
      <w:r w:rsidRPr="00F83390">
        <w:rPr>
          <w:rFonts w:ascii="Arial" w:hAnsi="Arial" w:cs="Arial"/>
          <w:i/>
          <w:iCs/>
          <w:sz w:val="20"/>
          <w:szCs w:val="20"/>
        </w:rPr>
        <w:t xml:space="preserve"> flavours</w:t>
      </w:r>
    </w:p>
    <w:p w14:paraId="7A30C342" w14:textId="397749C6" w:rsidR="00395005" w:rsidRPr="0092494F" w:rsidRDefault="00AE00B8" w:rsidP="009325A3">
      <w:pPr>
        <w:spacing w:after="160" w:line="252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54AC9DAA" wp14:editId="45B64BE7">
            <wp:extent cx="4461510" cy="29736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414" cy="29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FBB8E" w14:textId="3A73B3C7" w:rsidR="000E43BB" w:rsidRDefault="009325A3" w:rsidP="00AD5892">
      <w:pPr>
        <w:spacing w:after="160" w:line="252" w:lineRule="auto"/>
        <w:jc w:val="both"/>
        <w:rPr>
          <w:rFonts w:ascii="Arial" w:hAnsi="Arial" w:cs="Arial"/>
          <w:sz w:val="20"/>
          <w:szCs w:val="20"/>
        </w:rPr>
      </w:pPr>
      <w:r w:rsidRPr="0440D12B">
        <w:rPr>
          <w:rFonts w:ascii="Arial" w:hAnsi="Arial" w:cs="Arial"/>
          <w:sz w:val="20"/>
          <w:szCs w:val="20"/>
        </w:rPr>
        <w:t>The world’s favourite electric grill brand</w:t>
      </w:r>
      <w:r w:rsidR="00D565B4" w:rsidRPr="0440D12B">
        <w:rPr>
          <w:rFonts w:ascii="Arial" w:hAnsi="Arial" w:cs="Arial"/>
          <w:sz w:val="20"/>
          <w:szCs w:val="20"/>
        </w:rPr>
        <w:t>*</w:t>
      </w:r>
      <w:r w:rsidR="00AD5892" w:rsidRPr="0440D12B">
        <w:rPr>
          <w:rFonts w:ascii="Arial" w:hAnsi="Arial" w:cs="Arial"/>
          <w:sz w:val="20"/>
          <w:szCs w:val="20"/>
        </w:rPr>
        <w:t>*</w:t>
      </w:r>
      <w:r w:rsidRPr="0440D12B">
        <w:rPr>
          <w:rFonts w:ascii="Arial" w:hAnsi="Arial" w:cs="Arial"/>
          <w:sz w:val="20"/>
          <w:szCs w:val="20"/>
        </w:rPr>
        <w:t>, George Foreman, has launched a new</w:t>
      </w:r>
      <w:r w:rsidR="00426528" w:rsidRPr="0440D12B">
        <w:rPr>
          <w:rFonts w:ascii="Arial" w:hAnsi="Arial" w:cs="Arial"/>
          <w:sz w:val="20"/>
          <w:szCs w:val="20"/>
        </w:rPr>
        <w:t xml:space="preserve">ly developed </w:t>
      </w:r>
      <w:r w:rsidRPr="0440D12B">
        <w:rPr>
          <w:rFonts w:ascii="Arial" w:hAnsi="Arial" w:cs="Arial"/>
          <w:sz w:val="20"/>
          <w:szCs w:val="20"/>
        </w:rPr>
        <w:t>Smokeless Grill</w:t>
      </w:r>
      <w:r w:rsidR="007635C2" w:rsidRPr="0440D12B">
        <w:rPr>
          <w:rFonts w:ascii="Arial" w:hAnsi="Arial" w:cs="Arial"/>
          <w:sz w:val="20"/>
          <w:szCs w:val="20"/>
        </w:rPr>
        <w:t xml:space="preserve">. </w:t>
      </w:r>
      <w:r w:rsidR="009A3166">
        <w:rPr>
          <w:rFonts w:ascii="Arial" w:hAnsi="Arial" w:cs="Arial"/>
          <w:sz w:val="20"/>
          <w:szCs w:val="20"/>
        </w:rPr>
        <w:t xml:space="preserve">Developing </w:t>
      </w:r>
      <w:r w:rsidR="007635C2" w:rsidRPr="0440D12B">
        <w:rPr>
          <w:rFonts w:ascii="Arial" w:hAnsi="Arial" w:cs="Arial"/>
          <w:sz w:val="20"/>
          <w:szCs w:val="20"/>
        </w:rPr>
        <w:t xml:space="preserve">a much-loved </w:t>
      </w:r>
      <w:r w:rsidR="0092494F" w:rsidRPr="0440D12B">
        <w:rPr>
          <w:rFonts w:ascii="Arial" w:hAnsi="Arial" w:cs="Arial"/>
          <w:sz w:val="20"/>
          <w:szCs w:val="20"/>
        </w:rPr>
        <w:t>gadget</w:t>
      </w:r>
      <w:r w:rsidR="007635C2" w:rsidRPr="0440D12B">
        <w:rPr>
          <w:rFonts w:ascii="Arial" w:hAnsi="Arial" w:cs="Arial"/>
          <w:sz w:val="20"/>
          <w:szCs w:val="20"/>
        </w:rPr>
        <w:t xml:space="preserve">, this new model </w:t>
      </w:r>
      <w:r w:rsidR="000E43BB" w:rsidRPr="0440D12B">
        <w:rPr>
          <w:rFonts w:ascii="Arial" w:hAnsi="Arial" w:cs="Arial"/>
          <w:sz w:val="20"/>
          <w:szCs w:val="20"/>
        </w:rPr>
        <w:t>cuts the smoke</w:t>
      </w:r>
      <w:r w:rsidR="002237AE" w:rsidRPr="0440D12B">
        <w:rPr>
          <w:rFonts w:ascii="Arial" w:hAnsi="Arial" w:cs="Arial"/>
          <w:sz w:val="20"/>
          <w:szCs w:val="20"/>
        </w:rPr>
        <w:t>,</w:t>
      </w:r>
      <w:r w:rsidR="007635C2" w:rsidRPr="0440D12B">
        <w:rPr>
          <w:rFonts w:ascii="Arial" w:hAnsi="Arial" w:cs="Arial"/>
          <w:sz w:val="20"/>
          <w:szCs w:val="20"/>
        </w:rPr>
        <w:t xml:space="preserve"> </w:t>
      </w:r>
      <w:r w:rsidR="000E1E9C" w:rsidRPr="0440D12B">
        <w:rPr>
          <w:rFonts w:ascii="Arial" w:hAnsi="Arial" w:cs="Arial"/>
          <w:sz w:val="20"/>
          <w:szCs w:val="20"/>
        </w:rPr>
        <w:t>meaning smoke filled kitchens are a thing of the past.</w:t>
      </w:r>
    </w:p>
    <w:p w14:paraId="29566C71" w14:textId="495E08E3" w:rsidR="007635C2" w:rsidRPr="0092494F" w:rsidRDefault="007635C2" w:rsidP="00AD5892">
      <w:pPr>
        <w:spacing w:after="160" w:line="252" w:lineRule="auto"/>
        <w:jc w:val="both"/>
        <w:rPr>
          <w:rFonts w:ascii="Arial" w:hAnsi="Arial" w:cs="Arial"/>
          <w:sz w:val="20"/>
          <w:szCs w:val="20"/>
        </w:rPr>
      </w:pPr>
      <w:r w:rsidRPr="0092494F">
        <w:rPr>
          <w:rFonts w:ascii="Arial" w:hAnsi="Arial" w:cs="Arial"/>
          <w:sz w:val="20"/>
          <w:szCs w:val="20"/>
        </w:rPr>
        <w:t xml:space="preserve">Now with up to 87% less smoke*, </w:t>
      </w:r>
      <w:r w:rsidR="000E1E9C">
        <w:rPr>
          <w:rFonts w:ascii="Arial" w:hAnsi="Arial" w:cs="Arial"/>
          <w:sz w:val="20"/>
          <w:szCs w:val="20"/>
        </w:rPr>
        <w:t xml:space="preserve">grilling experts and novices alike </w:t>
      </w:r>
      <w:r w:rsidRPr="0092494F">
        <w:rPr>
          <w:rFonts w:ascii="Arial" w:hAnsi="Arial" w:cs="Arial"/>
          <w:sz w:val="20"/>
          <w:szCs w:val="20"/>
        </w:rPr>
        <w:t>can cook up a feast of flavour</w:t>
      </w:r>
      <w:r w:rsidR="00D565B4">
        <w:rPr>
          <w:rFonts w:ascii="Arial" w:hAnsi="Arial" w:cs="Arial"/>
          <w:sz w:val="20"/>
          <w:szCs w:val="20"/>
        </w:rPr>
        <w:t>,</w:t>
      </w:r>
      <w:r w:rsidRPr="0092494F">
        <w:rPr>
          <w:rFonts w:ascii="Arial" w:hAnsi="Arial" w:cs="Arial"/>
          <w:sz w:val="20"/>
          <w:szCs w:val="20"/>
        </w:rPr>
        <w:t xml:space="preserve"> without smoke and grease smells filling the room. </w:t>
      </w:r>
      <w:r w:rsidR="0053197E" w:rsidRPr="0092494F">
        <w:rPr>
          <w:rFonts w:ascii="Arial" w:hAnsi="Arial" w:cs="Arial"/>
          <w:sz w:val="20"/>
          <w:szCs w:val="20"/>
        </w:rPr>
        <w:t>Smartly engineered</w:t>
      </w:r>
      <w:r w:rsidRPr="0092494F">
        <w:rPr>
          <w:rFonts w:ascii="Arial" w:hAnsi="Arial" w:cs="Arial"/>
          <w:sz w:val="20"/>
          <w:szCs w:val="20"/>
        </w:rPr>
        <w:t xml:space="preserve"> Smokeless Technology whisks hot cooking juices away, cooling excess fat immediately to eliminate the burning that creates lingering smoke and grease smells.</w:t>
      </w:r>
    </w:p>
    <w:p w14:paraId="285C2DED" w14:textId="481C9CDD" w:rsidR="0014568D" w:rsidRPr="0092494F" w:rsidRDefault="0014568D" w:rsidP="00AD5892">
      <w:pPr>
        <w:spacing w:after="160" w:line="252" w:lineRule="auto"/>
        <w:jc w:val="both"/>
        <w:rPr>
          <w:rFonts w:ascii="Arial" w:hAnsi="Arial" w:cs="Arial"/>
          <w:sz w:val="20"/>
          <w:szCs w:val="20"/>
        </w:rPr>
      </w:pPr>
      <w:r w:rsidRPr="7BD08BA3">
        <w:rPr>
          <w:rFonts w:ascii="Arial" w:hAnsi="Arial" w:cs="Arial"/>
          <w:sz w:val="20"/>
          <w:szCs w:val="20"/>
        </w:rPr>
        <w:t>Taking v</w:t>
      </w:r>
      <w:r w:rsidR="0050214D" w:rsidRPr="7BD08BA3">
        <w:rPr>
          <w:rFonts w:ascii="Arial" w:hAnsi="Arial" w:cs="Arial"/>
          <w:sz w:val="20"/>
          <w:szCs w:val="20"/>
        </w:rPr>
        <w:t xml:space="preserve">ersatile </w:t>
      </w:r>
      <w:r w:rsidRPr="7BD08BA3">
        <w:rPr>
          <w:rFonts w:ascii="Arial" w:hAnsi="Arial" w:cs="Arial"/>
          <w:sz w:val="20"/>
          <w:szCs w:val="20"/>
        </w:rPr>
        <w:t>cooking to a whole new level, the Smokeless Grill’s floating hinge accommodates up to a 1.5” cooking height</w:t>
      </w:r>
      <w:r w:rsidR="00D565B4" w:rsidRPr="7BD08BA3">
        <w:rPr>
          <w:rFonts w:ascii="Arial" w:hAnsi="Arial" w:cs="Arial"/>
          <w:sz w:val="20"/>
          <w:szCs w:val="20"/>
        </w:rPr>
        <w:t>,</w:t>
      </w:r>
      <w:r w:rsidRPr="7BD08BA3">
        <w:rPr>
          <w:rFonts w:ascii="Arial" w:hAnsi="Arial" w:cs="Arial"/>
          <w:sz w:val="20"/>
          <w:szCs w:val="20"/>
        </w:rPr>
        <w:t xml:space="preserve"> meaning you can cook a variety of meats, fish, vegetables and more,</w:t>
      </w:r>
      <w:r w:rsidR="00D565B4" w:rsidRPr="7BD08BA3">
        <w:rPr>
          <w:rFonts w:ascii="Arial" w:hAnsi="Arial" w:cs="Arial"/>
          <w:sz w:val="20"/>
          <w:szCs w:val="20"/>
        </w:rPr>
        <w:t xml:space="preserve"> making this grill</w:t>
      </w:r>
      <w:r w:rsidRPr="7BD08BA3">
        <w:rPr>
          <w:rFonts w:ascii="Arial" w:hAnsi="Arial" w:cs="Arial"/>
          <w:sz w:val="20"/>
          <w:szCs w:val="20"/>
        </w:rPr>
        <w:t xml:space="preserve"> the best </w:t>
      </w:r>
      <w:r w:rsidR="00D565B4" w:rsidRPr="7BD08BA3">
        <w:rPr>
          <w:rFonts w:ascii="Arial" w:hAnsi="Arial" w:cs="Arial"/>
          <w:sz w:val="20"/>
          <w:szCs w:val="20"/>
        </w:rPr>
        <w:t xml:space="preserve">kitchen </w:t>
      </w:r>
      <w:r w:rsidRPr="7BD08BA3">
        <w:rPr>
          <w:rFonts w:ascii="Arial" w:hAnsi="Arial" w:cs="Arial"/>
          <w:sz w:val="20"/>
          <w:szCs w:val="20"/>
        </w:rPr>
        <w:t>companion</w:t>
      </w:r>
      <w:r w:rsidR="00D565B4" w:rsidRPr="7BD08BA3">
        <w:rPr>
          <w:rFonts w:ascii="Arial" w:hAnsi="Arial" w:cs="Arial"/>
          <w:sz w:val="20"/>
          <w:szCs w:val="20"/>
        </w:rPr>
        <w:t>,</w:t>
      </w:r>
      <w:r w:rsidRPr="7BD08BA3">
        <w:rPr>
          <w:rFonts w:ascii="Arial" w:hAnsi="Arial" w:cs="Arial"/>
          <w:sz w:val="20"/>
          <w:szCs w:val="20"/>
        </w:rPr>
        <w:t xml:space="preserve"> no matter what’s on the menu.</w:t>
      </w:r>
    </w:p>
    <w:p w14:paraId="0257C3F7" w14:textId="0E323BBF" w:rsidR="002410F6" w:rsidRPr="0092494F" w:rsidRDefault="009325A3" w:rsidP="00AD5892">
      <w:pPr>
        <w:spacing w:after="160" w:line="252" w:lineRule="auto"/>
        <w:jc w:val="both"/>
        <w:rPr>
          <w:rFonts w:ascii="Arial" w:hAnsi="Arial" w:cs="Arial"/>
          <w:sz w:val="20"/>
          <w:szCs w:val="20"/>
        </w:rPr>
      </w:pPr>
      <w:r w:rsidRPr="0092494F">
        <w:rPr>
          <w:rFonts w:ascii="Arial" w:hAnsi="Arial" w:cs="Arial"/>
          <w:sz w:val="20"/>
          <w:szCs w:val="20"/>
        </w:rPr>
        <w:t xml:space="preserve">The </w:t>
      </w:r>
      <w:r w:rsidR="0014568D" w:rsidRPr="0092494F">
        <w:rPr>
          <w:rFonts w:ascii="Arial" w:hAnsi="Arial" w:cs="Arial"/>
          <w:sz w:val="20"/>
          <w:szCs w:val="20"/>
        </w:rPr>
        <w:t>functional</w:t>
      </w:r>
      <w:r w:rsidRPr="0092494F">
        <w:rPr>
          <w:rFonts w:ascii="Arial" w:hAnsi="Arial" w:cs="Arial"/>
          <w:sz w:val="20"/>
          <w:szCs w:val="20"/>
        </w:rPr>
        <w:t xml:space="preserve"> Smokeless Grill </w:t>
      </w:r>
      <w:r w:rsidR="00B373D6" w:rsidRPr="0092494F">
        <w:rPr>
          <w:rFonts w:ascii="Arial" w:hAnsi="Arial" w:cs="Arial"/>
          <w:sz w:val="20"/>
          <w:szCs w:val="20"/>
        </w:rPr>
        <w:t>not only delivers on flavour</w:t>
      </w:r>
      <w:r w:rsidR="00D565B4">
        <w:rPr>
          <w:rFonts w:ascii="Arial" w:hAnsi="Arial" w:cs="Arial"/>
          <w:sz w:val="20"/>
          <w:szCs w:val="20"/>
        </w:rPr>
        <w:t>,</w:t>
      </w:r>
      <w:r w:rsidR="00B373D6" w:rsidRPr="0092494F">
        <w:rPr>
          <w:rFonts w:ascii="Arial" w:hAnsi="Arial" w:cs="Arial"/>
          <w:sz w:val="20"/>
          <w:szCs w:val="20"/>
        </w:rPr>
        <w:t xml:space="preserve"> but packs a punch on style</w:t>
      </w:r>
      <w:r w:rsidR="0053197E" w:rsidRPr="0092494F">
        <w:rPr>
          <w:rFonts w:ascii="Arial" w:hAnsi="Arial" w:cs="Arial"/>
          <w:sz w:val="20"/>
          <w:szCs w:val="20"/>
        </w:rPr>
        <w:t xml:space="preserve"> too</w:t>
      </w:r>
      <w:r w:rsidR="00B373D6" w:rsidRPr="0092494F">
        <w:rPr>
          <w:rFonts w:ascii="Arial" w:hAnsi="Arial" w:cs="Arial"/>
          <w:sz w:val="20"/>
          <w:szCs w:val="20"/>
        </w:rPr>
        <w:t xml:space="preserve">, with a premium </w:t>
      </w:r>
      <w:r w:rsidR="005674BB" w:rsidRPr="0092494F">
        <w:rPr>
          <w:rFonts w:ascii="Arial" w:hAnsi="Arial" w:cs="Arial"/>
          <w:sz w:val="20"/>
          <w:szCs w:val="20"/>
        </w:rPr>
        <w:t>stainless</w:t>
      </w:r>
      <w:r w:rsidR="005674BB">
        <w:rPr>
          <w:rFonts w:ascii="Arial" w:hAnsi="Arial" w:cs="Arial"/>
          <w:sz w:val="20"/>
          <w:szCs w:val="20"/>
        </w:rPr>
        <w:t xml:space="preserve"> </w:t>
      </w:r>
      <w:r w:rsidR="005674BB" w:rsidRPr="0092494F">
        <w:rPr>
          <w:rFonts w:ascii="Arial" w:hAnsi="Arial" w:cs="Arial"/>
          <w:sz w:val="20"/>
          <w:szCs w:val="20"/>
        </w:rPr>
        <w:t>steel</w:t>
      </w:r>
      <w:r w:rsidR="00B373D6" w:rsidRPr="0092494F">
        <w:rPr>
          <w:rFonts w:ascii="Arial" w:hAnsi="Arial" w:cs="Arial"/>
          <w:sz w:val="20"/>
          <w:szCs w:val="20"/>
        </w:rPr>
        <w:t xml:space="preserve"> finish </w:t>
      </w:r>
      <w:r w:rsidR="0014568D" w:rsidRPr="0092494F">
        <w:rPr>
          <w:rFonts w:ascii="Arial" w:hAnsi="Arial" w:cs="Arial"/>
          <w:sz w:val="20"/>
          <w:szCs w:val="20"/>
        </w:rPr>
        <w:t>to</w:t>
      </w:r>
      <w:r w:rsidR="00B373D6" w:rsidRPr="0092494F">
        <w:rPr>
          <w:rFonts w:ascii="Arial" w:hAnsi="Arial" w:cs="Arial"/>
          <w:sz w:val="20"/>
          <w:szCs w:val="20"/>
        </w:rPr>
        <w:t xml:space="preserve"> complement your kitchen countertop</w:t>
      </w:r>
      <w:r w:rsidR="00691F96" w:rsidRPr="0092494F">
        <w:rPr>
          <w:rFonts w:ascii="Arial" w:hAnsi="Arial" w:cs="Arial"/>
          <w:sz w:val="20"/>
          <w:szCs w:val="20"/>
        </w:rPr>
        <w:t>, bringing a contemporary feel to every kitchen.</w:t>
      </w:r>
    </w:p>
    <w:p w14:paraId="543A46D2" w14:textId="1CDF7496" w:rsidR="0050214D" w:rsidRPr="0092494F" w:rsidRDefault="0053197E" w:rsidP="00AD5892">
      <w:pPr>
        <w:spacing w:after="160" w:line="252" w:lineRule="auto"/>
        <w:jc w:val="both"/>
        <w:rPr>
          <w:rFonts w:ascii="Arial" w:hAnsi="Arial" w:cs="Arial"/>
          <w:sz w:val="20"/>
          <w:szCs w:val="20"/>
        </w:rPr>
      </w:pPr>
      <w:r w:rsidRPr="7BD08BA3">
        <w:rPr>
          <w:rFonts w:ascii="Arial" w:hAnsi="Arial" w:cs="Arial"/>
          <w:sz w:val="20"/>
          <w:szCs w:val="20"/>
        </w:rPr>
        <w:t>Ideal</w:t>
      </w:r>
      <w:r w:rsidR="0050214D" w:rsidRPr="7BD08BA3">
        <w:rPr>
          <w:rFonts w:ascii="Arial" w:hAnsi="Arial" w:cs="Arial"/>
          <w:sz w:val="20"/>
          <w:szCs w:val="20"/>
        </w:rPr>
        <w:t xml:space="preserve"> for </w:t>
      </w:r>
      <w:r w:rsidRPr="7BD08BA3">
        <w:rPr>
          <w:rFonts w:ascii="Arial" w:hAnsi="Arial" w:cs="Arial"/>
          <w:sz w:val="20"/>
          <w:szCs w:val="20"/>
        </w:rPr>
        <w:t>modern</w:t>
      </w:r>
      <w:r w:rsidR="0050214D" w:rsidRPr="7BD08BA3">
        <w:rPr>
          <w:rFonts w:ascii="Arial" w:hAnsi="Arial" w:cs="Arial"/>
          <w:sz w:val="20"/>
          <w:szCs w:val="20"/>
        </w:rPr>
        <w:t xml:space="preserve"> </w:t>
      </w:r>
      <w:r w:rsidR="00B373D6" w:rsidRPr="7BD08BA3">
        <w:rPr>
          <w:rFonts w:ascii="Arial" w:hAnsi="Arial" w:cs="Arial"/>
          <w:sz w:val="20"/>
          <w:szCs w:val="20"/>
        </w:rPr>
        <w:t>lifestyles</w:t>
      </w:r>
      <w:r w:rsidR="0050214D" w:rsidRPr="7BD08BA3">
        <w:rPr>
          <w:rFonts w:ascii="Arial" w:hAnsi="Arial" w:cs="Arial"/>
          <w:sz w:val="20"/>
          <w:szCs w:val="20"/>
        </w:rPr>
        <w:t xml:space="preserve">, </w:t>
      </w:r>
      <w:r w:rsidRPr="7BD08BA3">
        <w:rPr>
          <w:rFonts w:ascii="Arial" w:hAnsi="Arial" w:cs="Arial"/>
          <w:sz w:val="20"/>
          <w:szCs w:val="20"/>
        </w:rPr>
        <w:t xml:space="preserve">the Smokeless Grill </w:t>
      </w:r>
      <w:r w:rsidR="0014568D" w:rsidRPr="7BD08BA3">
        <w:rPr>
          <w:rFonts w:ascii="Arial" w:hAnsi="Arial" w:cs="Arial"/>
          <w:sz w:val="20"/>
          <w:szCs w:val="20"/>
        </w:rPr>
        <w:t>cooks</w:t>
      </w:r>
      <w:r w:rsidRPr="7BD08BA3">
        <w:rPr>
          <w:rFonts w:ascii="Arial" w:hAnsi="Arial" w:cs="Arial"/>
          <w:sz w:val="20"/>
          <w:szCs w:val="20"/>
        </w:rPr>
        <w:t xml:space="preserve"> up </w:t>
      </w:r>
      <w:r w:rsidR="0050214D" w:rsidRPr="7BD08BA3">
        <w:rPr>
          <w:rFonts w:ascii="Arial" w:hAnsi="Arial" w:cs="Arial"/>
          <w:sz w:val="20"/>
          <w:szCs w:val="20"/>
        </w:rPr>
        <w:t xml:space="preserve">flavoursome food </w:t>
      </w:r>
      <w:r w:rsidRPr="7BD08BA3">
        <w:rPr>
          <w:rFonts w:ascii="Arial" w:hAnsi="Arial" w:cs="Arial"/>
          <w:sz w:val="20"/>
          <w:szCs w:val="20"/>
        </w:rPr>
        <w:t>in record time</w:t>
      </w:r>
      <w:r w:rsidR="0050214D" w:rsidRPr="7BD08BA3">
        <w:rPr>
          <w:rFonts w:ascii="Arial" w:hAnsi="Arial" w:cs="Arial"/>
          <w:sz w:val="20"/>
          <w:szCs w:val="20"/>
        </w:rPr>
        <w:t xml:space="preserve">. </w:t>
      </w:r>
      <w:r w:rsidRPr="7BD08BA3">
        <w:rPr>
          <w:rFonts w:ascii="Arial" w:hAnsi="Arial" w:cs="Arial"/>
          <w:sz w:val="20"/>
          <w:szCs w:val="20"/>
        </w:rPr>
        <w:t>Designed to</w:t>
      </w:r>
      <w:r w:rsidR="0050214D" w:rsidRPr="7BD08BA3">
        <w:rPr>
          <w:rFonts w:ascii="Arial" w:hAnsi="Arial" w:cs="Arial"/>
          <w:sz w:val="20"/>
          <w:szCs w:val="20"/>
        </w:rPr>
        <w:t xml:space="preserve"> cook 3x faster</w:t>
      </w:r>
      <w:r w:rsidR="009A3166">
        <w:rPr>
          <w:rFonts w:ascii="Arial" w:hAnsi="Arial" w:cs="Arial"/>
          <w:sz w:val="20"/>
          <w:szCs w:val="20"/>
        </w:rPr>
        <w:t>***</w:t>
      </w:r>
      <w:r w:rsidR="002237AE" w:rsidRPr="7BD08BA3">
        <w:rPr>
          <w:rFonts w:ascii="Arial" w:hAnsi="Arial" w:cs="Arial"/>
          <w:sz w:val="20"/>
          <w:szCs w:val="20"/>
        </w:rPr>
        <w:t>,</w:t>
      </w:r>
      <w:r w:rsidR="0050214D" w:rsidRPr="7BD08BA3">
        <w:rPr>
          <w:rFonts w:ascii="Arial" w:hAnsi="Arial" w:cs="Arial"/>
          <w:sz w:val="20"/>
          <w:szCs w:val="20"/>
        </w:rPr>
        <w:t xml:space="preserve"> </w:t>
      </w:r>
      <w:r w:rsidR="00897CBE" w:rsidRPr="7BD08BA3">
        <w:rPr>
          <w:rFonts w:ascii="Arial" w:hAnsi="Arial" w:cs="Arial"/>
          <w:sz w:val="20"/>
          <w:szCs w:val="20"/>
        </w:rPr>
        <w:t xml:space="preserve">and 70% more energy efficiently </w:t>
      </w:r>
      <w:r w:rsidR="0050214D" w:rsidRPr="7BD08BA3">
        <w:rPr>
          <w:rFonts w:ascii="Arial" w:hAnsi="Arial" w:cs="Arial"/>
          <w:sz w:val="20"/>
          <w:szCs w:val="20"/>
        </w:rPr>
        <w:t>than an oven</w:t>
      </w:r>
      <w:r w:rsidRPr="7BD08BA3">
        <w:rPr>
          <w:rFonts w:ascii="Arial" w:hAnsi="Arial" w:cs="Arial"/>
          <w:sz w:val="20"/>
          <w:szCs w:val="20"/>
        </w:rPr>
        <w:t>**</w:t>
      </w:r>
      <w:r w:rsidR="00D565B4" w:rsidRPr="7BD08BA3">
        <w:rPr>
          <w:rFonts w:ascii="Arial" w:hAnsi="Arial" w:cs="Arial"/>
          <w:sz w:val="20"/>
          <w:szCs w:val="20"/>
        </w:rPr>
        <w:t>*</w:t>
      </w:r>
      <w:r w:rsidRPr="7BD08BA3">
        <w:rPr>
          <w:rFonts w:ascii="Arial" w:hAnsi="Arial" w:cs="Arial"/>
          <w:sz w:val="20"/>
          <w:szCs w:val="20"/>
        </w:rPr>
        <w:t xml:space="preserve">, this grilling machine ensures a mean dish </w:t>
      </w:r>
      <w:r w:rsidR="0014568D" w:rsidRPr="7BD08BA3">
        <w:rPr>
          <w:rFonts w:ascii="Arial" w:hAnsi="Arial" w:cs="Arial"/>
          <w:sz w:val="20"/>
          <w:szCs w:val="20"/>
        </w:rPr>
        <w:t>can be served to the plate</w:t>
      </w:r>
      <w:r w:rsidR="0050214D" w:rsidRPr="7BD08BA3">
        <w:rPr>
          <w:rFonts w:ascii="Arial" w:hAnsi="Arial" w:cs="Arial"/>
          <w:sz w:val="20"/>
          <w:szCs w:val="20"/>
        </w:rPr>
        <w:t xml:space="preserve"> </w:t>
      </w:r>
      <w:r w:rsidRPr="7BD08BA3">
        <w:rPr>
          <w:rFonts w:ascii="Arial" w:hAnsi="Arial" w:cs="Arial"/>
          <w:sz w:val="20"/>
          <w:szCs w:val="20"/>
        </w:rPr>
        <w:t>in minutes</w:t>
      </w:r>
      <w:r w:rsidR="0050214D" w:rsidRPr="7BD08BA3">
        <w:rPr>
          <w:rFonts w:ascii="Arial" w:hAnsi="Arial" w:cs="Arial"/>
          <w:sz w:val="20"/>
          <w:szCs w:val="20"/>
        </w:rPr>
        <w:t>.</w:t>
      </w:r>
    </w:p>
    <w:p w14:paraId="0A3AE251" w14:textId="782B34CB" w:rsidR="0014568D" w:rsidRPr="0092494F" w:rsidRDefault="0050214D" w:rsidP="00AD5892">
      <w:pPr>
        <w:spacing w:after="160" w:line="252" w:lineRule="auto"/>
        <w:jc w:val="both"/>
        <w:rPr>
          <w:rFonts w:ascii="Arial" w:hAnsi="Arial" w:cs="Arial"/>
          <w:sz w:val="20"/>
          <w:szCs w:val="20"/>
        </w:rPr>
      </w:pPr>
      <w:r w:rsidRPr="7BD08BA3">
        <w:rPr>
          <w:rFonts w:ascii="Arial" w:hAnsi="Arial" w:cs="Arial"/>
          <w:sz w:val="20"/>
          <w:szCs w:val="20"/>
        </w:rPr>
        <w:t>Aside from premium performance, the Smokeless Grill is</w:t>
      </w:r>
      <w:r w:rsidR="0014568D" w:rsidRPr="7BD08BA3">
        <w:rPr>
          <w:rFonts w:ascii="Arial" w:hAnsi="Arial" w:cs="Arial"/>
          <w:sz w:val="20"/>
          <w:szCs w:val="20"/>
        </w:rPr>
        <w:t xml:space="preserve"> loaded with features to make </w:t>
      </w:r>
      <w:r w:rsidR="003673C9" w:rsidRPr="7BD08BA3">
        <w:rPr>
          <w:rFonts w:ascii="Arial" w:hAnsi="Arial" w:cs="Arial"/>
          <w:sz w:val="20"/>
          <w:szCs w:val="20"/>
        </w:rPr>
        <w:t>food prep</w:t>
      </w:r>
      <w:r w:rsidR="0014568D" w:rsidRPr="7BD08BA3">
        <w:rPr>
          <w:rFonts w:ascii="Arial" w:hAnsi="Arial" w:cs="Arial"/>
          <w:sz w:val="20"/>
          <w:szCs w:val="20"/>
        </w:rPr>
        <w:t xml:space="preserve"> easy.</w:t>
      </w:r>
      <w:r w:rsidRPr="7BD08BA3">
        <w:rPr>
          <w:rFonts w:ascii="Arial" w:hAnsi="Arial" w:cs="Arial"/>
          <w:sz w:val="20"/>
          <w:szCs w:val="20"/>
        </w:rPr>
        <w:t xml:space="preserve"> With an advanced non-stick coating and dishwasher safe </w:t>
      </w:r>
      <w:r w:rsidR="009A3166">
        <w:rPr>
          <w:rFonts w:ascii="Arial" w:hAnsi="Arial" w:cs="Arial"/>
          <w:sz w:val="20"/>
          <w:szCs w:val="20"/>
        </w:rPr>
        <w:t>removable grill plates,</w:t>
      </w:r>
      <w:r w:rsidR="0014568D" w:rsidRPr="7BD08BA3">
        <w:rPr>
          <w:rFonts w:ascii="Arial" w:hAnsi="Arial" w:cs="Arial"/>
          <w:sz w:val="20"/>
          <w:szCs w:val="20"/>
        </w:rPr>
        <w:t xml:space="preserve"> cooking with the Smokeless Grill is an effortless and mess-free experience, allowing more time for </w:t>
      </w:r>
      <w:r w:rsidR="003673C9" w:rsidRPr="7BD08BA3">
        <w:rPr>
          <w:rFonts w:ascii="Arial" w:hAnsi="Arial" w:cs="Arial"/>
          <w:sz w:val="20"/>
          <w:szCs w:val="20"/>
        </w:rPr>
        <w:t xml:space="preserve">achieving the </w:t>
      </w:r>
      <w:r w:rsidR="0014568D" w:rsidRPr="7BD08BA3">
        <w:rPr>
          <w:rFonts w:ascii="Arial" w:hAnsi="Arial" w:cs="Arial"/>
          <w:sz w:val="20"/>
          <w:szCs w:val="20"/>
        </w:rPr>
        <w:t xml:space="preserve">perfect </w:t>
      </w:r>
      <w:r w:rsidR="00D565B4" w:rsidRPr="7BD08BA3">
        <w:rPr>
          <w:rFonts w:ascii="Arial" w:hAnsi="Arial" w:cs="Arial"/>
          <w:sz w:val="20"/>
          <w:szCs w:val="20"/>
        </w:rPr>
        <w:t>dish, no matter what your preference is.</w:t>
      </w:r>
    </w:p>
    <w:p w14:paraId="4915D890" w14:textId="075E4036" w:rsidR="009325A3" w:rsidRPr="0092494F" w:rsidRDefault="009325A3" w:rsidP="00AD5892">
      <w:pPr>
        <w:spacing w:after="160" w:line="252" w:lineRule="auto"/>
        <w:jc w:val="both"/>
        <w:rPr>
          <w:rFonts w:ascii="Arial" w:hAnsi="Arial" w:cs="Arial"/>
          <w:sz w:val="20"/>
          <w:szCs w:val="20"/>
        </w:rPr>
      </w:pPr>
      <w:r w:rsidRPr="0092494F">
        <w:rPr>
          <w:rFonts w:ascii="Arial" w:hAnsi="Arial" w:cs="Arial"/>
          <w:sz w:val="20"/>
          <w:szCs w:val="20"/>
        </w:rPr>
        <w:t>Cira Jones</w:t>
      </w:r>
      <w:r w:rsidR="00395005" w:rsidRPr="0092494F">
        <w:rPr>
          <w:rFonts w:ascii="Arial" w:hAnsi="Arial" w:cs="Arial"/>
          <w:sz w:val="20"/>
          <w:szCs w:val="20"/>
        </w:rPr>
        <w:t>, UK Assistant Brand Manager at George Foreman comments</w:t>
      </w:r>
      <w:r w:rsidRPr="0092494F">
        <w:rPr>
          <w:rFonts w:ascii="Arial" w:hAnsi="Arial" w:cs="Arial"/>
          <w:sz w:val="20"/>
          <w:szCs w:val="20"/>
        </w:rPr>
        <w:t xml:space="preserve">: “The </w:t>
      </w:r>
      <w:r w:rsidR="003673C9" w:rsidRPr="0092494F">
        <w:rPr>
          <w:rFonts w:ascii="Arial" w:hAnsi="Arial" w:cs="Arial"/>
          <w:sz w:val="20"/>
          <w:szCs w:val="20"/>
        </w:rPr>
        <w:t xml:space="preserve">new </w:t>
      </w:r>
      <w:r w:rsidRPr="0092494F">
        <w:rPr>
          <w:rFonts w:ascii="Arial" w:hAnsi="Arial" w:cs="Arial"/>
          <w:sz w:val="20"/>
          <w:szCs w:val="20"/>
        </w:rPr>
        <w:t xml:space="preserve">Smokeless Grill is an exciting addition to </w:t>
      </w:r>
      <w:r w:rsidR="003673C9" w:rsidRPr="0092494F">
        <w:rPr>
          <w:rFonts w:ascii="Arial" w:hAnsi="Arial" w:cs="Arial"/>
          <w:sz w:val="20"/>
          <w:szCs w:val="20"/>
        </w:rPr>
        <w:t xml:space="preserve">the already popular roster of </w:t>
      </w:r>
      <w:r w:rsidRPr="0092494F">
        <w:rPr>
          <w:rFonts w:ascii="Arial" w:hAnsi="Arial" w:cs="Arial"/>
          <w:sz w:val="20"/>
          <w:szCs w:val="20"/>
        </w:rPr>
        <w:t xml:space="preserve">George Foreman </w:t>
      </w:r>
      <w:r w:rsidR="003673C9" w:rsidRPr="0092494F">
        <w:rPr>
          <w:rFonts w:ascii="Arial" w:hAnsi="Arial" w:cs="Arial"/>
          <w:sz w:val="20"/>
          <w:szCs w:val="20"/>
        </w:rPr>
        <w:t>grills</w:t>
      </w:r>
      <w:r w:rsidRPr="0092494F">
        <w:rPr>
          <w:rFonts w:ascii="Arial" w:hAnsi="Arial" w:cs="Arial"/>
          <w:sz w:val="20"/>
          <w:szCs w:val="20"/>
        </w:rPr>
        <w:t>.</w:t>
      </w:r>
      <w:r w:rsidR="006910EC" w:rsidRPr="0092494F">
        <w:rPr>
          <w:rFonts w:ascii="Arial" w:hAnsi="Arial" w:cs="Arial"/>
          <w:sz w:val="20"/>
          <w:szCs w:val="20"/>
        </w:rPr>
        <w:t xml:space="preserve"> </w:t>
      </w:r>
      <w:r w:rsidR="00D565B4">
        <w:rPr>
          <w:rFonts w:ascii="Arial" w:hAnsi="Arial" w:cs="Arial"/>
          <w:sz w:val="20"/>
          <w:szCs w:val="20"/>
        </w:rPr>
        <w:t xml:space="preserve">For those looking to </w:t>
      </w:r>
      <w:r w:rsidR="00D565B4">
        <w:rPr>
          <w:rFonts w:ascii="Arial" w:hAnsi="Arial" w:cs="Arial"/>
          <w:sz w:val="20"/>
          <w:szCs w:val="20"/>
        </w:rPr>
        <w:lastRenderedPageBreak/>
        <w:t>transform their cooking experience, without compromising on flavour, this is definitely the product to try</w:t>
      </w:r>
      <w:r w:rsidR="00AD5892">
        <w:rPr>
          <w:rFonts w:ascii="Arial" w:hAnsi="Arial" w:cs="Arial"/>
          <w:sz w:val="20"/>
          <w:szCs w:val="20"/>
        </w:rPr>
        <w:t>.”</w:t>
      </w:r>
    </w:p>
    <w:p w14:paraId="3E16F160" w14:textId="21FF128E" w:rsidR="009325A3" w:rsidRPr="0092494F" w:rsidRDefault="009325A3" w:rsidP="009325A3">
      <w:pPr>
        <w:spacing w:after="160" w:line="252" w:lineRule="auto"/>
        <w:rPr>
          <w:rFonts w:ascii="Arial" w:hAnsi="Arial" w:cs="Arial"/>
          <w:sz w:val="20"/>
          <w:szCs w:val="20"/>
        </w:rPr>
      </w:pPr>
      <w:r w:rsidRPr="0092494F">
        <w:rPr>
          <w:rFonts w:ascii="Arial" w:hAnsi="Arial" w:cs="Arial"/>
          <w:sz w:val="20"/>
          <w:szCs w:val="20"/>
        </w:rPr>
        <w:t>For some mouth</w:t>
      </w:r>
      <w:r w:rsidR="00D565B4">
        <w:rPr>
          <w:rFonts w:ascii="Arial" w:hAnsi="Arial" w:cs="Arial"/>
          <w:sz w:val="20"/>
          <w:szCs w:val="20"/>
        </w:rPr>
        <w:t>-</w:t>
      </w:r>
      <w:r w:rsidRPr="0092494F">
        <w:rPr>
          <w:rFonts w:ascii="Arial" w:hAnsi="Arial" w:cs="Arial"/>
          <w:sz w:val="20"/>
          <w:szCs w:val="20"/>
        </w:rPr>
        <w:t xml:space="preserve">watering recipe inspiration visit: </w:t>
      </w:r>
      <w:hyperlink r:id="rId10" w:history="1">
        <w:r w:rsidRPr="0092494F">
          <w:rPr>
            <w:rStyle w:val="Hyperlink"/>
            <w:rFonts w:ascii="Arial" w:hAnsi="Arial" w:cs="Arial"/>
            <w:sz w:val="20"/>
            <w:szCs w:val="20"/>
          </w:rPr>
          <w:t>https://www.georgeforeman.co.uk/recipes</w:t>
        </w:r>
      </w:hyperlink>
    </w:p>
    <w:p w14:paraId="1136BB08" w14:textId="2295109F" w:rsidR="009325A3" w:rsidRPr="0092494F" w:rsidRDefault="00AE00B8" w:rsidP="009325A3">
      <w:pP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B197A0" wp14:editId="0DD375B7">
            <wp:simplePos x="0" y="0"/>
            <wp:positionH relativeFrom="margin">
              <wp:align>left</wp:align>
            </wp:positionH>
            <wp:positionV relativeFrom="paragraph">
              <wp:posOffset>321310</wp:posOffset>
            </wp:positionV>
            <wp:extent cx="1638935" cy="1784985"/>
            <wp:effectExtent l="0" t="0" r="0" b="5715"/>
            <wp:wrapTight wrapText="bothSides">
              <wp:wrapPolygon edited="0">
                <wp:start x="1004" y="0"/>
                <wp:lineTo x="0" y="692"/>
                <wp:lineTo x="0" y="17059"/>
                <wp:lineTo x="251" y="18442"/>
                <wp:lineTo x="1004" y="21439"/>
                <wp:lineTo x="20085" y="21439"/>
                <wp:lineTo x="20336" y="18442"/>
                <wp:lineTo x="21341" y="17750"/>
                <wp:lineTo x="21341" y="692"/>
                <wp:lineTo x="20336" y="0"/>
                <wp:lineTo x="1004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594215" w14:textId="77777777" w:rsidR="00AE00B8" w:rsidRDefault="00AE00B8" w:rsidP="009325A3">
      <w:pPr>
        <w:spacing w:after="160" w:line="360" w:lineRule="auto"/>
        <w:rPr>
          <w:rFonts w:ascii="Arial" w:hAnsi="Arial" w:cs="Arial"/>
          <w:sz w:val="20"/>
          <w:szCs w:val="20"/>
        </w:rPr>
      </w:pPr>
    </w:p>
    <w:p w14:paraId="2FC5C2BA" w14:textId="77777777" w:rsidR="00AE00B8" w:rsidRDefault="00AE00B8" w:rsidP="009325A3">
      <w:pPr>
        <w:spacing w:after="160" w:line="360" w:lineRule="auto"/>
        <w:rPr>
          <w:rFonts w:ascii="Arial" w:hAnsi="Arial" w:cs="Arial"/>
          <w:sz w:val="20"/>
          <w:szCs w:val="20"/>
        </w:rPr>
      </w:pPr>
    </w:p>
    <w:p w14:paraId="4495380D" w14:textId="77777777" w:rsidR="00AE00B8" w:rsidRDefault="00AE00B8" w:rsidP="009325A3">
      <w:pPr>
        <w:spacing w:after="160" w:line="360" w:lineRule="auto"/>
        <w:rPr>
          <w:rFonts w:ascii="Arial" w:hAnsi="Arial" w:cs="Arial"/>
          <w:sz w:val="20"/>
          <w:szCs w:val="20"/>
        </w:rPr>
      </w:pPr>
    </w:p>
    <w:p w14:paraId="6B6B6F94" w14:textId="77777777" w:rsidR="00AE00B8" w:rsidRDefault="00AE00B8" w:rsidP="009325A3">
      <w:pPr>
        <w:spacing w:after="160" w:line="360" w:lineRule="auto"/>
        <w:rPr>
          <w:rFonts w:ascii="Arial" w:hAnsi="Arial" w:cs="Arial"/>
          <w:sz w:val="20"/>
          <w:szCs w:val="20"/>
        </w:rPr>
      </w:pPr>
    </w:p>
    <w:p w14:paraId="288A20B4" w14:textId="77777777" w:rsidR="00AE00B8" w:rsidRDefault="00AE00B8" w:rsidP="009325A3">
      <w:pPr>
        <w:spacing w:after="160" w:line="360" w:lineRule="auto"/>
        <w:rPr>
          <w:rFonts w:ascii="Arial" w:hAnsi="Arial" w:cs="Arial"/>
          <w:sz w:val="20"/>
          <w:szCs w:val="20"/>
        </w:rPr>
      </w:pPr>
    </w:p>
    <w:p w14:paraId="0C12BCBA" w14:textId="77777777" w:rsidR="00AE00B8" w:rsidRDefault="00AE00B8" w:rsidP="009325A3">
      <w:pPr>
        <w:spacing w:after="160" w:line="360" w:lineRule="auto"/>
        <w:rPr>
          <w:rFonts w:ascii="Arial" w:hAnsi="Arial" w:cs="Arial"/>
          <w:sz w:val="20"/>
          <w:szCs w:val="20"/>
        </w:rPr>
      </w:pPr>
    </w:p>
    <w:p w14:paraId="043B43B9" w14:textId="0A135448" w:rsidR="00AE00B8" w:rsidRDefault="00AE00B8" w:rsidP="009325A3">
      <w:pPr>
        <w:spacing w:after="160" w:line="360" w:lineRule="auto"/>
        <w:rPr>
          <w:rFonts w:ascii="Arial" w:hAnsi="Arial" w:cs="Arial"/>
          <w:sz w:val="20"/>
          <w:szCs w:val="20"/>
        </w:rPr>
      </w:pPr>
      <w:r w:rsidRPr="0092494F">
        <w:rPr>
          <w:rFonts w:ascii="Arial" w:hAnsi="Arial" w:cs="Arial"/>
          <w:sz w:val="20"/>
          <w:szCs w:val="20"/>
        </w:rPr>
        <w:t>RRP: £129.9</w:t>
      </w:r>
      <w:r>
        <w:rPr>
          <w:rFonts w:ascii="Arial" w:hAnsi="Arial" w:cs="Arial"/>
          <w:sz w:val="20"/>
          <w:szCs w:val="20"/>
        </w:rPr>
        <w:t>9</w:t>
      </w:r>
    </w:p>
    <w:p w14:paraId="7BB1DC7F" w14:textId="0B20CBE8" w:rsidR="009325A3" w:rsidRPr="0092494F" w:rsidRDefault="009325A3" w:rsidP="009325A3">
      <w:pPr>
        <w:spacing w:after="160" w:line="360" w:lineRule="auto"/>
        <w:rPr>
          <w:rFonts w:ascii="Arial" w:hAnsi="Arial" w:cs="Arial"/>
          <w:sz w:val="20"/>
          <w:szCs w:val="20"/>
        </w:rPr>
      </w:pPr>
      <w:r w:rsidRPr="0092494F">
        <w:rPr>
          <w:rFonts w:ascii="Arial" w:hAnsi="Arial" w:cs="Arial"/>
          <w:sz w:val="20"/>
          <w:szCs w:val="20"/>
        </w:rPr>
        <w:t xml:space="preserve">Available from: </w:t>
      </w:r>
      <w:hyperlink r:id="rId12" w:history="1">
        <w:r w:rsidR="00AE00B8" w:rsidRPr="00AE00B8">
          <w:rPr>
            <w:rStyle w:val="Hyperlink"/>
            <w:rFonts w:ascii="Arial" w:hAnsi="Arial" w:cs="Arial"/>
            <w:sz w:val="20"/>
            <w:szCs w:val="20"/>
          </w:rPr>
          <w:t>Amazon</w:t>
        </w:r>
      </w:hyperlink>
    </w:p>
    <w:p w14:paraId="7164F5FC" w14:textId="77777777" w:rsidR="009325A3" w:rsidRPr="0092494F" w:rsidRDefault="009325A3" w:rsidP="009325A3">
      <w:pPr>
        <w:spacing w:after="160" w:line="360" w:lineRule="auto"/>
        <w:jc w:val="center"/>
        <w:rPr>
          <w:rFonts w:ascii="Arial" w:hAnsi="Arial" w:cs="Arial"/>
          <w:sz w:val="20"/>
          <w:szCs w:val="20"/>
        </w:rPr>
      </w:pPr>
      <w:r w:rsidRPr="0092494F">
        <w:rPr>
          <w:rFonts w:ascii="Arial" w:hAnsi="Arial" w:cs="Arial"/>
          <w:b/>
          <w:bCs/>
          <w:sz w:val="20"/>
          <w:szCs w:val="20"/>
        </w:rPr>
        <w:t>-ENDS-</w:t>
      </w:r>
    </w:p>
    <w:p w14:paraId="239C4579" w14:textId="77777777" w:rsidR="00AE00B8" w:rsidRDefault="00AE00B8" w:rsidP="009325A3">
      <w:pPr>
        <w:spacing w:after="160" w:line="360" w:lineRule="auto"/>
        <w:rPr>
          <w:rFonts w:ascii="Arial" w:hAnsi="Arial" w:cs="Arial"/>
          <w:sz w:val="20"/>
          <w:szCs w:val="20"/>
        </w:rPr>
      </w:pPr>
    </w:p>
    <w:p w14:paraId="5B35839A" w14:textId="77777777" w:rsidR="00AE00B8" w:rsidRDefault="00AE00B8" w:rsidP="009325A3">
      <w:pPr>
        <w:spacing w:after="160" w:line="360" w:lineRule="auto"/>
        <w:rPr>
          <w:rFonts w:ascii="Arial" w:hAnsi="Arial" w:cs="Arial"/>
          <w:sz w:val="20"/>
          <w:szCs w:val="20"/>
        </w:rPr>
      </w:pPr>
    </w:p>
    <w:p w14:paraId="2C68136B" w14:textId="77777777" w:rsidR="00AE00B8" w:rsidRDefault="00AE00B8" w:rsidP="009325A3">
      <w:pPr>
        <w:spacing w:after="160" w:line="360" w:lineRule="auto"/>
        <w:rPr>
          <w:rFonts w:ascii="Arial" w:hAnsi="Arial" w:cs="Arial"/>
          <w:sz w:val="20"/>
          <w:szCs w:val="20"/>
        </w:rPr>
      </w:pPr>
    </w:p>
    <w:p w14:paraId="1F4938C8" w14:textId="77777777" w:rsidR="00AE00B8" w:rsidRDefault="00AE00B8" w:rsidP="009325A3">
      <w:pPr>
        <w:spacing w:after="160" w:line="360" w:lineRule="auto"/>
        <w:rPr>
          <w:rFonts w:ascii="Arial" w:hAnsi="Arial" w:cs="Arial"/>
          <w:sz w:val="20"/>
          <w:szCs w:val="20"/>
        </w:rPr>
      </w:pPr>
    </w:p>
    <w:p w14:paraId="39B81271" w14:textId="77777777" w:rsidR="00AE00B8" w:rsidRDefault="00AE00B8" w:rsidP="009325A3">
      <w:pPr>
        <w:spacing w:after="160" w:line="360" w:lineRule="auto"/>
        <w:rPr>
          <w:rFonts w:ascii="Arial" w:hAnsi="Arial" w:cs="Arial"/>
          <w:sz w:val="20"/>
          <w:szCs w:val="20"/>
        </w:rPr>
      </w:pPr>
    </w:p>
    <w:p w14:paraId="493DBC82" w14:textId="57141D62" w:rsidR="009325A3" w:rsidRPr="0092494F" w:rsidRDefault="009325A3" w:rsidP="009325A3">
      <w:pPr>
        <w:spacing w:after="160" w:line="360" w:lineRule="auto"/>
        <w:rPr>
          <w:rFonts w:ascii="Arial" w:hAnsi="Arial" w:cs="Arial"/>
          <w:sz w:val="20"/>
          <w:szCs w:val="20"/>
        </w:rPr>
      </w:pPr>
      <w:r w:rsidRPr="0092494F">
        <w:rPr>
          <w:rFonts w:ascii="Arial" w:hAnsi="Arial" w:cs="Arial"/>
          <w:sz w:val="20"/>
          <w:szCs w:val="20"/>
        </w:rPr>
        <w:t xml:space="preserve">For more information please contact Fergus Murphy at: </w:t>
      </w:r>
      <w:hyperlink r:id="rId13" w:history="1">
        <w:r w:rsidRPr="0092494F">
          <w:rPr>
            <w:rStyle w:val="Hyperlink"/>
            <w:rFonts w:ascii="Arial" w:hAnsi="Arial" w:cs="Arial"/>
            <w:sz w:val="20"/>
            <w:szCs w:val="20"/>
          </w:rPr>
          <w:t>george@hatchpr.co.uk</w:t>
        </w:r>
      </w:hyperlink>
      <w:r w:rsidRPr="0092494F">
        <w:rPr>
          <w:rFonts w:ascii="Arial" w:hAnsi="Arial" w:cs="Arial"/>
          <w:sz w:val="20"/>
          <w:szCs w:val="20"/>
        </w:rPr>
        <w:t xml:space="preserve"> </w:t>
      </w:r>
    </w:p>
    <w:p w14:paraId="607599B9" w14:textId="690BD7A8" w:rsidR="009325A3" w:rsidRDefault="009325A3" w:rsidP="009325A3">
      <w:pPr>
        <w:spacing w:after="160" w:line="360" w:lineRule="auto"/>
        <w:rPr>
          <w:rFonts w:ascii="Arial" w:hAnsi="Arial" w:cs="Arial"/>
          <w:sz w:val="20"/>
          <w:szCs w:val="20"/>
          <w:u w:val="single"/>
        </w:rPr>
      </w:pPr>
      <w:r w:rsidRPr="0092494F">
        <w:rPr>
          <w:rFonts w:ascii="Arial" w:hAnsi="Arial" w:cs="Arial"/>
          <w:sz w:val="20"/>
          <w:szCs w:val="20"/>
          <w:u w:val="single"/>
        </w:rPr>
        <w:t>Notes to Editors</w:t>
      </w:r>
    </w:p>
    <w:p w14:paraId="065D2638" w14:textId="77777777" w:rsidR="00D565B4" w:rsidRPr="0092494F" w:rsidRDefault="00D565B4" w:rsidP="009325A3">
      <w:pPr>
        <w:spacing w:after="160" w:line="360" w:lineRule="auto"/>
        <w:rPr>
          <w:rFonts w:ascii="Arial" w:hAnsi="Arial" w:cs="Arial"/>
          <w:sz w:val="20"/>
          <w:szCs w:val="20"/>
          <w:u w:val="single"/>
        </w:rPr>
      </w:pPr>
    </w:p>
    <w:p w14:paraId="2C3CF617" w14:textId="39B99DFB" w:rsidR="00AD5892" w:rsidRDefault="00897CBE" w:rsidP="2052E0B7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2052E0B7">
        <w:rPr>
          <w:rFonts w:ascii="Arial" w:hAnsi="Arial" w:cs="Arial"/>
          <w:sz w:val="20"/>
          <w:szCs w:val="20"/>
        </w:rPr>
        <w:t>*vs George Foreman Classic Grill 24330/56 when grilling 20% fat content beef burgers (113g) with a clean grill and drip tray</w:t>
      </w:r>
    </w:p>
    <w:p w14:paraId="0CB9965D" w14:textId="09638D88" w:rsidR="00AD5892" w:rsidRDefault="00AD5892" w:rsidP="00AD5892">
      <w:pPr>
        <w:rPr>
          <w:rFonts w:ascii="Arial" w:hAnsi="Arial" w:cs="Arial"/>
          <w:sz w:val="20"/>
          <w:szCs w:val="20"/>
        </w:rPr>
      </w:pPr>
      <w:r w:rsidRPr="007476B0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*</w:t>
      </w:r>
      <w:r w:rsidRPr="007476B0">
        <w:rPr>
          <w:rFonts w:ascii="Arial" w:hAnsi="Arial" w:cs="Arial"/>
          <w:sz w:val="20"/>
          <w:szCs w:val="20"/>
        </w:rPr>
        <w:t>Market research institutes. Consumer Appliances 2019, per electric grills category</w:t>
      </w:r>
    </w:p>
    <w:p w14:paraId="79BAABF3" w14:textId="77777777" w:rsidR="00AD5892" w:rsidRPr="00AD5892" w:rsidRDefault="00AD5892" w:rsidP="00AD5892">
      <w:pPr>
        <w:rPr>
          <w:rFonts w:ascii="Arial" w:hAnsi="Arial" w:cs="Arial"/>
          <w:sz w:val="20"/>
          <w:szCs w:val="20"/>
        </w:rPr>
      </w:pPr>
    </w:p>
    <w:p w14:paraId="29483D0C" w14:textId="3D6A4144" w:rsidR="00897CBE" w:rsidRPr="0092494F" w:rsidRDefault="00897CBE" w:rsidP="0092494F">
      <w:pPr>
        <w:spacing w:after="200" w:line="276" w:lineRule="auto"/>
        <w:rPr>
          <w:rFonts w:ascii="Arial" w:hAnsi="Arial" w:cs="Arial"/>
          <w:bCs/>
          <w:sz w:val="20"/>
          <w:szCs w:val="20"/>
        </w:rPr>
      </w:pPr>
      <w:r w:rsidRPr="0092494F">
        <w:rPr>
          <w:rFonts w:ascii="Arial" w:hAnsi="Arial" w:cs="Arial"/>
          <w:bCs/>
          <w:sz w:val="20"/>
          <w:szCs w:val="20"/>
        </w:rPr>
        <w:t>**</w:t>
      </w:r>
      <w:r w:rsidR="00D565B4">
        <w:rPr>
          <w:rFonts w:ascii="Arial" w:hAnsi="Arial" w:cs="Arial"/>
          <w:bCs/>
          <w:sz w:val="20"/>
          <w:szCs w:val="20"/>
        </w:rPr>
        <w:t>*</w:t>
      </w:r>
      <w:r w:rsidRPr="0092494F">
        <w:rPr>
          <w:rFonts w:ascii="Arial" w:hAnsi="Arial" w:cs="Arial"/>
          <w:bCs/>
          <w:sz w:val="20"/>
          <w:szCs w:val="20"/>
        </w:rPr>
        <w:t>vs a conventional electric oven when grilling 20% fat content beef burgers (113g) at 190°C</w:t>
      </w:r>
    </w:p>
    <w:p w14:paraId="6D38326A" w14:textId="77777777" w:rsidR="009325A3" w:rsidRPr="0092494F" w:rsidRDefault="009325A3" w:rsidP="009325A3">
      <w:pPr>
        <w:autoSpaceDE w:val="0"/>
        <w:autoSpaceDN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92494F">
        <w:rPr>
          <w:rFonts w:ascii="Arial" w:hAnsi="Arial" w:cs="Arial"/>
          <w:b/>
          <w:bCs/>
          <w:color w:val="000000"/>
          <w:sz w:val="20"/>
          <w:szCs w:val="20"/>
        </w:rPr>
        <w:t>About George Foreman</w:t>
      </w:r>
    </w:p>
    <w:p w14:paraId="1FF2F0EA" w14:textId="77777777" w:rsidR="009325A3" w:rsidRPr="0092494F" w:rsidRDefault="009325A3" w:rsidP="009325A3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</w:p>
    <w:p w14:paraId="461103C5" w14:textId="77777777" w:rsidR="009325A3" w:rsidRPr="0092494F" w:rsidRDefault="009325A3" w:rsidP="009325A3">
      <w:pPr>
        <w:spacing w:after="160" w:line="252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2494F">
        <w:rPr>
          <w:rFonts w:ascii="Arial" w:hAnsi="Arial" w:cs="Arial"/>
          <w:b/>
          <w:bCs/>
          <w:color w:val="000000"/>
          <w:sz w:val="20"/>
          <w:szCs w:val="20"/>
        </w:rPr>
        <w:t xml:space="preserve">Product Features: </w:t>
      </w:r>
    </w:p>
    <w:p w14:paraId="4F5025A9" w14:textId="77777777" w:rsidR="009325A3" w:rsidRPr="0092494F" w:rsidRDefault="009325A3" w:rsidP="009325A3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  <w:lang w:eastAsia="en-GB"/>
        </w:rPr>
      </w:pPr>
      <w:r w:rsidRPr="0092494F">
        <w:rPr>
          <w:rFonts w:ascii="Arial" w:hAnsi="Arial" w:cs="Arial"/>
          <w:color w:val="000000"/>
          <w:sz w:val="20"/>
          <w:szCs w:val="20"/>
          <w:lang w:eastAsia="en-GB"/>
        </w:rPr>
        <w:t>Premium look stainless steel grill</w:t>
      </w:r>
    </w:p>
    <w:p w14:paraId="50C1AA85" w14:textId="77777777" w:rsidR="009325A3" w:rsidRPr="0092494F" w:rsidRDefault="009325A3" w:rsidP="009325A3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  <w:lang w:eastAsia="en-GB"/>
        </w:rPr>
      </w:pPr>
      <w:r w:rsidRPr="0092494F">
        <w:rPr>
          <w:rFonts w:ascii="Arial" w:hAnsi="Arial" w:cs="Arial"/>
          <w:color w:val="000000"/>
          <w:sz w:val="20"/>
          <w:szCs w:val="20"/>
          <w:lang w:eastAsia="en-GB"/>
        </w:rPr>
        <w:t xml:space="preserve">Removable, dishwasher safe grill plates </w:t>
      </w:r>
    </w:p>
    <w:p w14:paraId="30B7A043" w14:textId="77777777" w:rsidR="009325A3" w:rsidRPr="0092494F" w:rsidRDefault="009325A3" w:rsidP="009325A3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  <w:lang w:eastAsia="en-GB"/>
        </w:rPr>
      </w:pPr>
      <w:r w:rsidRPr="0092494F">
        <w:rPr>
          <w:rFonts w:ascii="Arial" w:hAnsi="Arial" w:cs="Arial"/>
          <w:color w:val="000000"/>
          <w:sz w:val="20"/>
          <w:szCs w:val="20"/>
          <w:lang w:eastAsia="en-GB"/>
        </w:rPr>
        <w:t xml:space="preserve">Removable, dishwasher safe drip tray (drawer with side access) </w:t>
      </w:r>
    </w:p>
    <w:p w14:paraId="0F8BEC0E" w14:textId="77777777" w:rsidR="009325A3" w:rsidRPr="0092494F" w:rsidRDefault="009325A3" w:rsidP="009325A3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  <w:lang w:eastAsia="en-GB"/>
        </w:rPr>
      </w:pPr>
      <w:r w:rsidRPr="0092494F">
        <w:rPr>
          <w:rFonts w:ascii="Arial" w:hAnsi="Arial" w:cs="Arial"/>
          <w:color w:val="000000"/>
          <w:sz w:val="20"/>
          <w:szCs w:val="20"/>
          <w:lang w:eastAsia="en-GB"/>
        </w:rPr>
        <w:t xml:space="preserve">Smokeless technology </w:t>
      </w:r>
    </w:p>
    <w:p w14:paraId="05EB9408" w14:textId="77777777" w:rsidR="009325A3" w:rsidRPr="0092494F" w:rsidRDefault="009325A3" w:rsidP="009325A3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  <w:lang w:eastAsia="en-GB"/>
        </w:rPr>
      </w:pPr>
      <w:r w:rsidRPr="0092494F">
        <w:rPr>
          <w:rFonts w:ascii="Arial" w:hAnsi="Arial" w:cs="Arial"/>
          <w:color w:val="000000"/>
          <w:sz w:val="20"/>
          <w:szCs w:val="20"/>
          <w:lang w:eastAsia="en-GB"/>
        </w:rPr>
        <w:t xml:space="preserve">Integrated vents </w:t>
      </w:r>
    </w:p>
    <w:p w14:paraId="399A9A33" w14:textId="77777777" w:rsidR="009325A3" w:rsidRPr="0092494F" w:rsidRDefault="009325A3" w:rsidP="009325A3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  <w:lang w:eastAsia="en-GB"/>
        </w:rPr>
      </w:pPr>
      <w:r w:rsidRPr="0092494F"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 xml:space="preserve">Floating hinge (accommodates up to 1.5” cooking height) </w:t>
      </w:r>
    </w:p>
    <w:p w14:paraId="7B1A5F34" w14:textId="77777777" w:rsidR="009325A3" w:rsidRPr="0092494F" w:rsidRDefault="009325A3" w:rsidP="009325A3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  <w:lang w:eastAsia="en-GB"/>
        </w:rPr>
      </w:pPr>
      <w:r w:rsidRPr="0092494F">
        <w:rPr>
          <w:rFonts w:ascii="Arial" w:hAnsi="Arial" w:cs="Arial"/>
          <w:color w:val="000000"/>
          <w:sz w:val="20"/>
          <w:szCs w:val="20"/>
          <w:lang w:eastAsia="en-GB"/>
        </w:rPr>
        <w:t>Single temperature</w:t>
      </w:r>
    </w:p>
    <w:p w14:paraId="3DC35570" w14:textId="77777777" w:rsidR="009325A3" w:rsidRPr="0092494F" w:rsidRDefault="009325A3" w:rsidP="009325A3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  <w:lang w:eastAsia="en-GB"/>
        </w:rPr>
      </w:pPr>
      <w:r w:rsidRPr="0092494F">
        <w:rPr>
          <w:rFonts w:ascii="Arial" w:hAnsi="Arial" w:cs="Arial"/>
          <w:color w:val="000000"/>
          <w:sz w:val="20"/>
          <w:szCs w:val="20"/>
          <w:lang w:eastAsia="en-GB"/>
        </w:rPr>
        <w:t xml:space="preserve">Red/green indicator light </w:t>
      </w:r>
    </w:p>
    <w:p w14:paraId="09B173CC" w14:textId="77777777" w:rsidR="009325A3" w:rsidRPr="0092494F" w:rsidRDefault="009325A3" w:rsidP="009325A3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  <w:lang w:eastAsia="en-GB"/>
        </w:rPr>
      </w:pPr>
      <w:r w:rsidRPr="0092494F">
        <w:rPr>
          <w:rFonts w:ascii="Arial" w:hAnsi="Arial" w:cs="Arial"/>
          <w:color w:val="000000"/>
          <w:sz w:val="20"/>
          <w:szCs w:val="20"/>
          <w:lang w:eastAsia="en-GB"/>
        </w:rPr>
        <w:t xml:space="preserve">Handle - straight rod w/ plastic caps </w:t>
      </w:r>
    </w:p>
    <w:p w14:paraId="77B3FEDF" w14:textId="77777777" w:rsidR="009325A3" w:rsidRPr="0092494F" w:rsidRDefault="009325A3" w:rsidP="009325A3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  <w:lang w:eastAsia="en-GB"/>
        </w:rPr>
      </w:pPr>
      <w:r w:rsidRPr="0092494F">
        <w:rPr>
          <w:rFonts w:ascii="Arial" w:hAnsi="Arial" w:cs="Arial"/>
          <w:color w:val="000000"/>
          <w:sz w:val="20"/>
          <w:szCs w:val="20"/>
          <w:lang w:eastAsia="en-GB"/>
        </w:rPr>
        <w:t xml:space="preserve">Closed top, open bottom grill plates </w:t>
      </w:r>
    </w:p>
    <w:p w14:paraId="79F2DE2E" w14:textId="77777777" w:rsidR="00272027" w:rsidRPr="002410F6" w:rsidRDefault="00272027" w:rsidP="009325A3"/>
    <w:sectPr w:rsidR="00272027" w:rsidRPr="002410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710C2"/>
    <w:multiLevelType w:val="hybridMultilevel"/>
    <w:tmpl w:val="8FF88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D7E52"/>
    <w:multiLevelType w:val="hybridMultilevel"/>
    <w:tmpl w:val="E348F6A8"/>
    <w:lvl w:ilvl="0" w:tplc="14264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9A682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9C24A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D364B6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6C8FB4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AEC277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CCCAD3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FC69B4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4DCD47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629D6A6E"/>
    <w:multiLevelType w:val="hybridMultilevel"/>
    <w:tmpl w:val="9CDE8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E724F"/>
    <w:multiLevelType w:val="hybridMultilevel"/>
    <w:tmpl w:val="01C2C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A3"/>
    <w:rsid w:val="000E1E9C"/>
    <w:rsid w:val="000E43BB"/>
    <w:rsid w:val="0014568D"/>
    <w:rsid w:val="002237AE"/>
    <w:rsid w:val="002410F6"/>
    <w:rsid w:val="00272027"/>
    <w:rsid w:val="003673C9"/>
    <w:rsid w:val="00395005"/>
    <w:rsid w:val="00426528"/>
    <w:rsid w:val="004D4810"/>
    <w:rsid w:val="0050214D"/>
    <w:rsid w:val="0053197E"/>
    <w:rsid w:val="005674BB"/>
    <w:rsid w:val="006910EC"/>
    <w:rsid w:val="00691F96"/>
    <w:rsid w:val="007635C2"/>
    <w:rsid w:val="007A395A"/>
    <w:rsid w:val="00897CBE"/>
    <w:rsid w:val="00904B03"/>
    <w:rsid w:val="0092494F"/>
    <w:rsid w:val="009325A3"/>
    <w:rsid w:val="009A3166"/>
    <w:rsid w:val="009A7F51"/>
    <w:rsid w:val="00AC551B"/>
    <w:rsid w:val="00AD5892"/>
    <w:rsid w:val="00AE00B8"/>
    <w:rsid w:val="00B219BB"/>
    <w:rsid w:val="00B373D6"/>
    <w:rsid w:val="00D565B4"/>
    <w:rsid w:val="00D56780"/>
    <w:rsid w:val="00E5137E"/>
    <w:rsid w:val="00F83390"/>
    <w:rsid w:val="00FA42B1"/>
    <w:rsid w:val="0440D12B"/>
    <w:rsid w:val="2052E0B7"/>
    <w:rsid w:val="3B8BF9D9"/>
    <w:rsid w:val="77BAF64C"/>
    <w:rsid w:val="7BD08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939A7"/>
  <w15:chartTrackingRefBased/>
  <w15:docId w15:val="{3231C687-25D3-4C15-80BA-FE191204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5A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25A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325A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2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2B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E0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eorge@hatchpr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mazon.co.uk/George-Foreman-28000-Smokeless-Stainless/dp/B08L6M9LF6/ref=asc_df_B08L6M9LF6/?tag=googshopuk-21&amp;linkCode=df0&amp;hvadid=463206030126&amp;hvpos=&amp;hvnetw=g&amp;hvrand=6858317200031302431&amp;hvpone=&amp;hvptwo=&amp;hvqmt=&amp;hvdev=c&amp;hvdvcmdl=&amp;hvlocint=&amp;hvlocphy=9045954&amp;hvtargid=pla-1061142383167&amp;psc=1&amp;th=1&amp;psc=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eorgeforeman.co.uk/recipes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806B35F66B14E85C1C48E2D42A2E5" ma:contentTypeVersion="12" ma:contentTypeDescription="Create a new document." ma:contentTypeScope="" ma:versionID="a0c9ee4ef0de324460756cbab33be85a">
  <xsd:schema xmlns:xsd="http://www.w3.org/2001/XMLSchema" xmlns:xs="http://www.w3.org/2001/XMLSchema" xmlns:p="http://schemas.microsoft.com/office/2006/metadata/properties" xmlns:ns2="cd1a1cae-afb8-43fb-9487-4c442d3eeaef" xmlns:ns3="49266bad-a3cb-4cfa-bd12-a263a730ff83" targetNamespace="http://schemas.microsoft.com/office/2006/metadata/properties" ma:root="true" ma:fieldsID="f1d1959454f1b0d27e189030212d50a6" ns2:_="" ns3:_="">
    <xsd:import namespace="cd1a1cae-afb8-43fb-9487-4c442d3eeaef"/>
    <xsd:import namespace="49266bad-a3cb-4cfa-bd12-a263a730f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a1cae-afb8-43fb-9487-4c442d3ee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66bad-a3cb-4cfa-bd12-a263a730ff8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B1EC25-6E5A-4371-9A85-B12E0A2A56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CDE7C3-D8A3-4D4B-9A8E-4B0AA83FA9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BE4593-7B0E-4695-8B4B-A89C99F8A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a1cae-afb8-43fb-9487-4c442d3eeaef"/>
    <ds:schemaRef ds:uri="49266bad-a3cb-4cfa-bd12-a263a730f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Keira Barnard</dc:creator>
  <cp:keywords/>
  <dc:description/>
  <cp:lastModifiedBy>Fergus Murphy</cp:lastModifiedBy>
  <cp:revision>4</cp:revision>
  <dcterms:created xsi:type="dcterms:W3CDTF">2021-02-04T13:32:00Z</dcterms:created>
  <dcterms:modified xsi:type="dcterms:W3CDTF">2021-02-09T13:43:00Z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0x01010021B806B35F66B14E85C1C48E2D42A2E5</vt:lpwstr>
  </property>
</Properties>
</file>