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69323" w14:textId="77777777" w:rsidR="00BC4674" w:rsidRPr="003759C1" w:rsidRDefault="00BC4674" w:rsidP="003759C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Times New Roman" w:hAnsi="Calibri" w:cs="Calibri"/>
          <w:color w:val="000000"/>
          <w:sz w:val="22"/>
          <w:szCs w:val="22"/>
          <w:bdr w:val="none" w:sz="0" w:space="0" w:color="auto"/>
          <w:lang w:val="en-GB" w:eastAsia="en-GB"/>
        </w:rPr>
      </w:pPr>
      <w:r w:rsidRPr="003759C1">
        <w:rPr>
          <w:rFonts w:ascii="Calibri" w:eastAsia="Times New Roman" w:hAnsi="Calibri" w:cs="Calibri"/>
          <w:color w:val="000000"/>
          <w:sz w:val="22"/>
          <w:szCs w:val="22"/>
          <w:bdr w:val="none" w:sz="0" w:space="0" w:color="auto"/>
          <w:lang w:val="en-GB" w:eastAsia="en-GB"/>
        </w:rPr>
        <w:t> </w:t>
      </w:r>
    </w:p>
    <w:p w14:paraId="3E6E2E94" w14:textId="77777777" w:rsidR="003759C1" w:rsidRPr="003759C1" w:rsidRDefault="003759C1" w:rsidP="003759C1">
      <w:pPr>
        <w:pStyle w:val="NormalWeb"/>
        <w:spacing w:before="0" w:beforeAutospacing="0" w:after="0" w:afterAutospacing="0" w:line="360" w:lineRule="auto"/>
        <w:jc w:val="center"/>
        <w:rPr>
          <w:rFonts w:ascii="Calibri" w:hAnsi="Calibri" w:cs="Calibri"/>
          <w:color w:val="000000"/>
          <w:sz w:val="22"/>
          <w:szCs w:val="22"/>
        </w:rPr>
      </w:pPr>
      <w:r w:rsidRPr="003759C1">
        <w:rPr>
          <w:rFonts w:ascii="Calibri" w:hAnsi="Calibri" w:cs="Calibri"/>
          <w:b/>
          <w:bCs/>
          <w:color w:val="000000"/>
          <w:sz w:val="22"/>
          <w:szCs w:val="22"/>
        </w:rPr>
        <w:t>Exploding Kittens Launches New Fast-Action, Two-Player Game, “A Game of Cat &amp; Mouth” </w:t>
      </w:r>
    </w:p>
    <w:p w14:paraId="2DE687FE" w14:textId="77777777" w:rsidR="003759C1" w:rsidRPr="003759C1" w:rsidRDefault="003759C1" w:rsidP="003759C1">
      <w:pPr>
        <w:spacing w:line="360" w:lineRule="auto"/>
        <w:rPr>
          <w:rFonts w:ascii="Calibri" w:hAnsi="Calibri" w:cs="Calibri"/>
          <w:color w:val="000000"/>
          <w:sz w:val="22"/>
          <w:szCs w:val="22"/>
        </w:rPr>
      </w:pPr>
    </w:p>
    <w:p w14:paraId="7FFBDB09" w14:textId="04AFD510" w:rsidR="003759C1" w:rsidRPr="003759C1" w:rsidRDefault="006964EE" w:rsidP="003759C1">
      <w:pPr>
        <w:pStyle w:val="NormalWeb"/>
        <w:spacing w:before="0" w:beforeAutospacing="0" w:after="0" w:afterAutospacing="0" w:line="360" w:lineRule="auto"/>
        <w:rPr>
          <w:rFonts w:ascii="Calibri" w:hAnsi="Calibri" w:cs="Calibri"/>
          <w:color w:val="000000"/>
          <w:sz w:val="22"/>
          <w:szCs w:val="22"/>
        </w:rPr>
      </w:pPr>
      <w:hyperlink r:id="rId7" w:history="1">
        <w:r w:rsidR="003759C1" w:rsidRPr="003759C1">
          <w:rPr>
            <w:rStyle w:val="Hyperlink"/>
            <w:rFonts w:ascii="Calibri" w:hAnsi="Calibri" w:cs="Calibri"/>
            <w:color w:val="1155CC"/>
            <w:sz w:val="22"/>
            <w:szCs w:val="22"/>
          </w:rPr>
          <w:t>Exploding Kittens</w:t>
        </w:r>
      </w:hyperlink>
      <w:r w:rsidR="003759C1" w:rsidRPr="003759C1">
        <w:rPr>
          <w:rFonts w:ascii="Calibri" w:hAnsi="Calibri" w:cs="Calibri"/>
          <w:color w:val="000000"/>
          <w:sz w:val="22"/>
          <w:szCs w:val="22"/>
        </w:rPr>
        <w:t xml:space="preserve">, the hit tabletop game creator, has launched, </w:t>
      </w:r>
      <w:hyperlink r:id="rId8" w:history="1">
        <w:r w:rsidR="003759C1" w:rsidRPr="003759C1">
          <w:rPr>
            <w:rStyle w:val="Hyperlink"/>
            <w:rFonts w:ascii="Calibri" w:hAnsi="Calibri" w:cs="Calibri"/>
            <w:color w:val="1155CC"/>
            <w:sz w:val="22"/>
            <w:szCs w:val="22"/>
          </w:rPr>
          <w:t>A Game of Cat &amp; Mouth</w:t>
        </w:r>
      </w:hyperlink>
      <w:r w:rsidR="003759C1" w:rsidRPr="003759C1">
        <w:rPr>
          <w:rFonts w:ascii="Calibri" w:hAnsi="Calibri" w:cs="Calibri"/>
          <w:color w:val="000000"/>
          <w:sz w:val="22"/>
          <w:szCs w:val="22"/>
        </w:rPr>
        <w:t>, a fiercely competitive, magnet-powered, pinball’ish game. In the heat of intense ball flinging, players must hurl colourful balls through the cat’s mouth onto their opponents’ side. The game marks Exploding Kittens first non-traditional card game. </w:t>
      </w:r>
    </w:p>
    <w:p w14:paraId="14C7666C" w14:textId="688D8394" w:rsidR="003759C1" w:rsidRPr="003759C1" w:rsidRDefault="003759C1" w:rsidP="003759C1">
      <w:pPr>
        <w:pStyle w:val="NormalWeb"/>
        <w:spacing w:before="0" w:beforeAutospacing="0" w:after="0" w:afterAutospacing="0" w:line="360" w:lineRule="auto"/>
        <w:rPr>
          <w:rFonts w:ascii="Calibri" w:hAnsi="Calibri" w:cs="Calibri"/>
          <w:color w:val="000000"/>
          <w:sz w:val="22"/>
          <w:szCs w:val="22"/>
        </w:rPr>
      </w:pPr>
      <w:r w:rsidRPr="003759C1">
        <w:rPr>
          <w:rFonts w:ascii="Calibri" w:hAnsi="Calibri" w:cs="Calibri"/>
          <w:color w:val="000000"/>
          <w:sz w:val="22"/>
          <w:szCs w:val="22"/>
        </w:rPr>
        <w:t> </w:t>
      </w:r>
    </w:p>
    <w:p w14:paraId="40B1059E" w14:textId="7C313CDD" w:rsidR="003759C1" w:rsidRPr="003759C1" w:rsidRDefault="003759C1" w:rsidP="003759C1">
      <w:pPr>
        <w:pStyle w:val="NormalWeb"/>
        <w:spacing w:before="0" w:beforeAutospacing="0" w:after="0" w:afterAutospacing="0" w:line="360" w:lineRule="auto"/>
        <w:rPr>
          <w:rFonts w:ascii="Calibri" w:hAnsi="Calibri" w:cs="Calibri"/>
          <w:color w:val="000000"/>
          <w:sz w:val="22"/>
          <w:szCs w:val="22"/>
        </w:rPr>
      </w:pPr>
      <w:r w:rsidRPr="003759C1">
        <w:rPr>
          <w:rFonts w:ascii="Calibri" w:hAnsi="Calibri" w:cs="Calibri"/>
          <w:color w:val="000000"/>
          <w:sz w:val="22"/>
          <w:szCs w:val="22"/>
        </w:rPr>
        <w:t>Since the box doubles as the board game, simply fold it open and get to playing. Players use the magnetic “Kitty Paw Flickers” to fling yellow balls as fast as they can through the “Cat Head” centrepiece. There are three ways to win a round: pop out the single black nose ball, knock out all three white “teeth,” or fling all eight yellow balls to the opponent’s side of the board. Best out of five rounds wins. </w:t>
      </w:r>
    </w:p>
    <w:p w14:paraId="5BDD87BA" w14:textId="77777777" w:rsidR="003759C1" w:rsidRPr="003759C1" w:rsidRDefault="003759C1" w:rsidP="003759C1">
      <w:pPr>
        <w:spacing w:line="360" w:lineRule="auto"/>
        <w:rPr>
          <w:rFonts w:ascii="Calibri" w:hAnsi="Calibri" w:cs="Calibri"/>
          <w:color w:val="000000"/>
          <w:sz w:val="22"/>
          <w:szCs w:val="22"/>
        </w:rPr>
      </w:pPr>
    </w:p>
    <w:p w14:paraId="5CACC53B" w14:textId="07D1EAAC" w:rsidR="003759C1" w:rsidRDefault="003759C1" w:rsidP="003759C1">
      <w:pPr>
        <w:pStyle w:val="NormalWeb"/>
        <w:spacing w:before="0" w:beforeAutospacing="0" w:after="0" w:afterAutospacing="0" w:line="360" w:lineRule="auto"/>
        <w:rPr>
          <w:rFonts w:ascii="Calibri" w:hAnsi="Calibri" w:cs="Calibri"/>
          <w:color w:val="000000"/>
          <w:sz w:val="22"/>
          <w:szCs w:val="22"/>
        </w:rPr>
      </w:pPr>
      <w:r w:rsidRPr="003759C1">
        <w:rPr>
          <w:rFonts w:ascii="Calibri" w:hAnsi="Calibri" w:cs="Calibri"/>
          <w:color w:val="000000"/>
          <w:sz w:val="22"/>
          <w:szCs w:val="22"/>
        </w:rPr>
        <w:t xml:space="preserve">Unlike other Exploding Kittens games, A Game of Cat &amp; Mouth relies heavily on distinctly accurate design and intricate details to determine playability. The Cat Head, which is the centrepiece of the game, had to be continually refined to find the balance between challenging and impossible. Additionally, instead of using springs that would wear out over time, the game features hidden magnets at the base of the Kitty Paw Flickers and in the board to ensure the longevity of the flinging mechanic without requiring batteries. By fitting all the components neatly into the folded-up game board box, A Game of Cat &amp; Mouth is designed to be designed to be compact and easily portable. </w:t>
      </w:r>
    </w:p>
    <w:p w14:paraId="62863499" w14:textId="77777777" w:rsidR="007A4A01" w:rsidRPr="00881276" w:rsidRDefault="007A4A01" w:rsidP="007A4A01">
      <w:pPr>
        <w:rPr>
          <w:rFonts w:ascii="Calibri" w:hAnsi="Calibri" w:cs="Calibri"/>
        </w:rPr>
      </w:pPr>
      <w:r w:rsidRPr="00881276">
        <w:rPr>
          <w:rFonts w:ascii="Calibri" w:hAnsi="Calibri" w:cs="Calibri"/>
        </w:rPr>
        <w:t>7+, 2 Players, £24.99 Amazon £24.99</w:t>
      </w:r>
    </w:p>
    <w:p w14:paraId="1B24816F" w14:textId="649AE678" w:rsidR="007A4A01" w:rsidRDefault="007A4A01" w:rsidP="003759C1">
      <w:pPr>
        <w:pStyle w:val="NormalWeb"/>
        <w:spacing w:before="0" w:beforeAutospacing="0" w:after="0" w:afterAutospacing="0" w:line="360" w:lineRule="auto"/>
        <w:rPr>
          <w:rFonts w:ascii="Calibri" w:hAnsi="Calibri" w:cs="Calibri"/>
          <w:color w:val="000000"/>
          <w:sz w:val="22"/>
          <w:szCs w:val="22"/>
        </w:rPr>
      </w:pPr>
    </w:p>
    <w:p w14:paraId="19508487" w14:textId="62D2EA15" w:rsidR="003759C1" w:rsidRPr="007A4A01" w:rsidRDefault="007A4A01" w:rsidP="007A4A01">
      <w:pPr>
        <w:pStyle w:val="NormalWeb"/>
        <w:spacing w:before="0" w:beforeAutospacing="0" w:after="0" w:afterAutospacing="0" w:line="360" w:lineRule="auto"/>
        <w:rPr>
          <w:rFonts w:ascii="Calibri" w:hAnsi="Calibri" w:cs="Calibri"/>
          <w:color w:val="000000"/>
          <w:sz w:val="22"/>
          <w:szCs w:val="22"/>
        </w:rPr>
      </w:pPr>
      <w:r w:rsidRPr="00BC4674">
        <w:rPr>
          <w:rFonts w:ascii="Calibri" w:hAnsi="Calibri" w:cs="Calibri"/>
          <w:color w:val="000000"/>
          <w:lang w:eastAsia="en-GB"/>
        </w:rPr>
        <w:fldChar w:fldCharType="begin"/>
      </w:r>
      <w:r w:rsidRPr="00BC4674">
        <w:rPr>
          <w:rFonts w:ascii="Calibri" w:hAnsi="Calibri" w:cs="Calibri"/>
          <w:color w:val="000000"/>
          <w:lang w:eastAsia="en-GB"/>
        </w:rPr>
        <w:instrText xml:space="preserve"> INCLUDEPICTURE "/var/folders/rv/hk5bp3dx56372tz619z943nw0000gn/T/com.microsoft.Word/WebArchiveCopyPasteTempFiles/cidimage001.png@01D6A84B.E94AB810" \* MERGEFORMATINET </w:instrText>
      </w:r>
      <w:r w:rsidRPr="00BC4674">
        <w:rPr>
          <w:rFonts w:ascii="Calibri" w:hAnsi="Calibri" w:cs="Calibri"/>
          <w:color w:val="000000"/>
          <w:lang w:eastAsia="en-GB"/>
        </w:rPr>
        <w:fldChar w:fldCharType="separate"/>
      </w:r>
      <w:r w:rsidRPr="00881276">
        <w:rPr>
          <w:rFonts w:ascii="Calibri" w:hAnsi="Calibri" w:cs="Calibri"/>
          <w:noProof/>
          <w:color w:val="000000"/>
          <w:lang w:eastAsia="en-GB"/>
        </w:rPr>
        <w:drawing>
          <wp:inline distT="0" distB="0" distL="0" distR="0" wp14:anchorId="5201408C" wp14:editId="15161454">
            <wp:extent cx="2296160" cy="1330960"/>
            <wp:effectExtent l="0" t="0" r="2540" b="2540"/>
            <wp:docPr id="7" name="Picture 7"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to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6160" cy="1330960"/>
                    </a:xfrm>
                    <a:prstGeom prst="rect">
                      <a:avLst/>
                    </a:prstGeom>
                    <a:noFill/>
                    <a:ln>
                      <a:noFill/>
                    </a:ln>
                  </pic:spPr>
                </pic:pic>
              </a:graphicData>
            </a:graphic>
          </wp:inline>
        </w:drawing>
      </w:r>
      <w:r w:rsidRPr="00BC4674">
        <w:rPr>
          <w:rFonts w:ascii="Calibri" w:hAnsi="Calibri" w:cs="Calibri"/>
          <w:color w:val="000000"/>
          <w:lang w:eastAsia="en-GB"/>
        </w:rPr>
        <w:fldChar w:fldCharType="end"/>
      </w:r>
    </w:p>
    <w:p w14:paraId="40F8E6F1" w14:textId="77777777" w:rsidR="003759C1" w:rsidRPr="003759C1" w:rsidRDefault="003759C1" w:rsidP="003759C1">
      <w:pPr>
        <w:pStyle w:val="NormalWeb"/>
        <w:spacing w:before="0" w:beforeAutospacing="0" w:after="0" w:afterAutospacing="0" w:line="360" w:lineRule="auto"/>
        <w:rPr>
          <w:rFonts w:ascii="Calibri" w:hAnsi="Calibri" w:cs="Calibri"/>
          <w:b/>
          <w:bCs/>
          <w:color w:val="000000"/>
          <w:sz w:val="22"/>
          <w:szCs w:val="22"/>
        </w:rPr>
      </w:pPr>
    </w:p>
    <w:p w14:paraId="27C0725C" w14:textId="506B0510" w:rsidR="003759C1" w:rsidRDefault="003759C1" w:rsidP="003759C1">
      <w:pPr>
        <w:pStyle w:val="NormalWeb"/>
        <w:spacing w:before="0" w:beforeAutospacing="0" w:after="0" w:afterAutospacing="0" w:line="360" w:lineRule="auto"/>
        <w:rPr>
          <w:rFonts w:ascii="Calibri" w:hAnsi="Calibri" w:cs="Calibri"/>
          <w:b/>
          <w:bCs/>
          <w:color w:val="000000"/>
          <w:sz w:val="22"/>
          <w:szCs w:val="22"/>
        </w:rPr>
      </w:pPr>
      <w:r w:rsidRPr="003759C1">
        <w:rPr>
          <w:rFonts w:ascii="Calibri" w:hAnsi="Calibri" w:cs="Calibri"/>
          <w:b/>
          <w:bCs/>
          <w:color w:val="000000"/>
          <w:sz w:val="22"/>
          <w:szCs w:val="22"/>
        </w:rPr>
        <w:lastRenderedPageBreak/>
        <w:t>Media information</w:t>
      </w:r>
    </w:p>
    <w:p w14:paraId="34AE240F" w14:textId="27CDE178" w:rsidR="007A4A01" w:rsidRDefault="007A4A01" w:rsidP="003759C1">
      <w:pPr>
        <w:pStyle w:val="NormalWeb"/>
        <w:spacing w:before="0" w:beforeAutospacing="0" w:after="0" w:afterAutospacing="0" w:line="360" w:lineRule="auto"/>
        <w:rPr>
          <w:rFonts w:ascii="Calibri" w:hAnsi="Calibri" w:cs="Calibri"/>
          <w:b/>
          <w:bCs/>
          <w:color w:val="000000"/>
          <w:sz w:val="22"/>
          <w:szCs w:val="22"/>
        </w:rPr>
      </w:pPr>
      <w:hyperlink r:id="rId10" w:history="1">
        <w:r w:rsidRPr="009272A1">
          <w:rPr>
            <w:rStyle w:val="Hyperlink"/>
            <w:rFonts w:ascii="Calibri" w:hAnsi="Calibri" w:cs="Calibri"/>
            <w:b/>
            <w:bCs/>
            <w:sz w:val="22"/>
            <w:szCs w:val="22"/>
          </w:rPr>
          <w:t>kelly@playtimepr.com</w:t>
        </w:r>
      </w:hyperlink>
    </w:p>
    <w:p w14:paraId="1CEFFFDA" w14:textId="5859F9DA" w:rsidR="003759C1" w:rsidRPr="003759C1" w:rsidRDefault="007A4A01" w:rsidP="003759C1">
      <w:pPr>
        <w:pStyle w:val="NormalWeb"/>
        <w:spacing w:before="0" w:beforeAutospacing="0" w:after="0" w:afterAutospacing="0" w:line="360" w:lineRule="auto"/>
        <w:rPr>
          <w:rFonts w:ascii="Calibri" w:hAnsi="Calibri" w:cs="Calibri"/>
          <w:b/>
          <w:bCs/>
          <w:color w:val="000000"/>
          <w:sz w:val="22"/>
          <w:szCs w:val="22"/>
        </w:rPr>
      </w:pPr>
      <w:r>
        <w:rPr>
          <w:rFonts w:ascii="Calibri" w:hAnsi="Calibri" w:cs="Calibri"/>
          <w:b/>
          <w:bCs/>
          <w:sz w:val="22"/>
          <w:szCs w:val="22"/>
        </w:rPr>
        <w:fldChar w:fldCharType="begin"/>
      </w:r>
      <w:r>
        <w:rPr>
          <w:rFonts w:ascii="Calibri" w:hAnsi="Calibri" w:cs="Calibri"/>
          <w:b/>
          <w:bCs/>
          <w:sz w:val="22"/>
          <w:szCs w:val="22"/>
        </w:rPr>
        <w:instrText xml:space="preserve"> HYPERLINK "mailto:</w:instrText>
      </w:r>
      <w:r w:rsidRPr="007A4A01">
        <w:rPr>
          <w:rFonts w:ascii="Calibri" w:hAnsi="Calibri" w:cs="Calibri"/>
          <w:b/>
          <w:bCs/>
          <w:sz w:val="22"/>
          <w:szCs w:val="22"/>
        </w:rPr>
        <w:instrText>Graz@playtimepr.com</w:instrText>
      </w:r>
      <w:r>
        <w:rPr>
          <w:rFonts w:ascii="Calibri" w:hAnsi="Calibri" w:cs="Calibri"/>
          <w:b/>
          <w:bCs/>
          <w:sz w:val="22"/>
          <w:szCs w:val="22"/>
        </w:rPr>
        <w:instrText xml:space="preserve">" </w:instrText>
      </w:r>
      <w:r>
        <w:rPr>
          <w:rFonts w:ascii="Calibri" w:hAnsi="Calibri" w:cs="Calibri"/>
          <w:b/>
          <w:bCs/>
          <w:sz w:val="22"/>
          <w:szCs w:val="22"/>
        </w:rPr>
        <w:fldChar w:fldCharType="separate"/>
      </w:r>
      <w:r w:rsidRPr="009272A1">
        <w:rPr>
          <w:rStyle w:val="Hyperlink"/>
          <w:rFonts w:ascii="Calibri" w:hAnsi="Calibri" w:cs="Calibri"/>
          <w:b/>
          <w:bCs/>
          <w:sz w:val="22"/>
          <w:szCs w:val="22"/>
        </w:rPr>
        <w:t>Graz@playtimepr.com</w:t>
      </w:r>
      <w:r>
        <w:rPr>
          <w:rFonts w:ascii="Calibri" w:hAnsi="Calibri" w:cs="Calibri"/>
          <w:b/>
          <w:bCs/>
          <w:sz w:val="22"/>
          <w:szCs w:val="22"/>
        </w:rPr>
        <w:fldChar w:fldCharType="end"/>
      </w:r>
    </w:p>
    <w:p w14:paraId="3E370C29" w14:textId="73B2BF02" w:rsidR="003759C1" w:rsidRDefault="003759C1" w:rsidP="003759C1">
      <w:pPr>
        <w:pStyle w:val="NormalWeb"/>
        <w:spacing w:before="0" w:beforeAutospacing="0" w:after="0" w:afterAutospacing="0" w:line="360" w:lineRule="auto"/>
        <w:rPr>
          <w:rFonts w:ascii="Calibri" w:hAnsi="Calibri" w:cs="Calibri"/>
          <w:b/>
          <w:bCs/>
          <w:color w:val="000000"/>
          <w:sz w:val="22"/>
          <w:szCs w:val="22"/>
        </w:rPr>
      </w:pPr>
    </w:p>
    <w:p w14:paraId="2B569E06" w14:textId="34F90E0B" w:rsidR="002161FA" w:rsidRDefault="002161FA" w:rsidP="003759C1">
      <w:pPr>
        <w:pStyle w:val="NormalWeb"/>
        <w:spacing w:before="0" w:beforeAutospacing="0" w:after="0" w:afterAutospacing="0" w:line="360" w:lineRule="auto"/>
        <w:rPr>
          <w:rFonts w:ascii="Calibri" w:hAnsi="Calibri" w:cs="Calibri"/>
          <w:b/>
          <w:bCs/>
          <w:color w:val="000000"/>
          <w:sz w:val="22"/>
          <w:szCs w:val="22"/>
        </w:rPr>
      </w:pPr>
    </w:p>
    <w:p w14:paraId="519C88DF" w14:textId="77777777" w:rsidR="002161FA" w:rsidRPr="003759C1" w:rsidRDefault="002161FA" w:rsidP="003759C1">
      <w:pPr>
        <w:pStyle w:val="NormalWeb"/>
        <w:spacing w:before="0" w:beforeAutospacing="0" w:after="0" w:afterAutospacing="0" w:line="360" w:lineRule="auto"/>
        <w:rPr>
          <w:rFonts w:ascii="Calibri" w:hAnsi="Calibri" w:cs="Calibri"/>
          <w:b/>
          <w:bCs/>
          <w:color w:val="000000"/>
          <w:sz w:val="22"/>
          <w:szCs w:val="22"/>
        </w:rPr>
      </w:pPr>
    </w:p>
    <w:p w14:paraId="450E8059" w14:textId="77777777" w:rsidR="003759C1" w:rsidRPr="003759C1" w:rsidRDefault="003759C1" w:rsidP="003759C1">
      <w:pPr>
        <w:pStyle w:val="NormalWeb"/>
        <w:spacing w:before="0" w:beforeAutospacing="0" w:after="0" w:afterAutospacing="0" w:line="360" w:lineRule="auto"/>
        <w:rPr>
          <w:rFonts w:ascii="Calibri" w:hAnsi="Calibri" w:cs="Calibri"/>
          <w:color w:val="000000"/>
          <w:sz w:val="22"/>
          <w:szCs w:val="22"/>
        </w:rPr>
      </w:pPr>
      <w:r w:rsidRPr="003759C1">
        <w:rPr>
          <w:rFonts w:ascii="Calibri" w:hAnsi="Calibri" w:cs="Calibri"/>
          <w:b/>
          <w:bCs/>
          <w:color w:val="000000"/>
          <w:sz w:val="22"/>
          <w:szCs w:val="22"/>
        </w:rPr>
        <w:t>About Exploding Kittens </w:t>
      </w:r>
    </w:p>
    <w:p w14:paraId="585EA7C7" w14:textId="77777777" w:rsidR="003759C1" w:rsidRPr="003759C1" w:rsidRDefault="003759C1" w:rsidP="003759C1">
      <w:pPr>
        <w:pStyle w:val="NormalWeb"/>
        <w:spacing w:before="0" w:beforeAutospacing="0" w:after="0" w:afterAutospacing="0" w:line="360" w:lineRule="auto"/>
        <w:rPr>
          <w:rFonts w:ascii="Calibri" w:hAnsi="Calibri" w:cs="Calibri"/>
          <w:color w:val="000000"/>
          <w:sz w:val="22"/>
          <w:szCs w:val="22"/>
        </w:rPr>
      </w:pPr>
      <w:r w:rsidRPr="003759C1">
        <w:rPr>
          <w:rFonts w:ascii="Calibri" w:hAnsi="Calibri" w:cs="Calibri"/>
          <w:color w:val="000000"/>
          <w:sz w:val="22"/>
          <w:szCs w:val="22"/>
        </w:rPr>
        <w:t>Exploding Kittens is a leading game and entertainment company with a mission to inspire people to connect, laugh, and play fun games in the physical world. After initially seeking to raise $10k through Kickstarter, the Exploding Kittens campaign raised $8.7M in 30 days from 219,000 backers. To date, Exploding Kittens is the #1 most-backed project in Kickstarter history and has sold over 9 million copies.</w:t>
      </w:r>
    </w:p>
    <w:p w14:paraId="42576824" w14:textId="77777777" w:rsidR="003759C1" w:rsidRPr="003759C1" w:rsidRDefault="003759C1" w:rsidP="003759C1">
      <w:pPr>
        <w:spacing w:line="360" w:lineRule="auto"/>
        <w:rPr>
          <w:rFonts w:ascii="Calibri" w:hAnsi="Calibri" w:cs="Calibri"/>
          <w:color w:val="000000"/>
          <w:sz w:val="22"/>
          <w:szCs w:val="22"/>
        </w:rPr>
      </w:pPr>
    </w:p>
    <w:p w14:paraId="2E4307AB" w14:textId="77777777" w:rsidR="003759C1" w:rsidRPr="003759C1" w:rsidRDefault="003759C1" w:rsidP="003759C1">
      <w:pPr>
        <w:pStyle w:val="NormalWeb"/>
        <w:spacing w:before="0" w:beforeAutospacing="0" w:after="0" w:afterAutospacing="0" w:line="360" w:lineRule="auto"/>
        <w:rPr>
          <w:rFonts w:ascii="Calibri" w:hAnsi="Calibri" w:cs="Calibri"/>
          <w:color w:val="000000"/>
          <w:sz w:val="22"/>
          <w:szCs w:val="22"/>
        </w:rPr>
      </w:pPr>
      <w:r w:rsidRPr="003759C1">
        <w:rPr>
          <w:rFonts w:ascii="Calibri" w:hAnsi="Calibri" w:cs="Calibri"/>
          <w:color w:val="000000"/>
          <w:sz w:val="22"/>
          <w:szCs w:val="22"/>
        </w:rPr>
        <w:t xml:space="preserve">Started by former Xbox game designer Elan Lee and </w:t>
      </w:r>
      <w:hyperlink r:id="rId11" w:history="1">
        <w:r w:rsidRPr="003759C1">
          <w:rPr>
            <w:rStyle w:val="Hyperlink"/>
            <w:rFonts w:ascii="Calibri" w:hAnsi="Calibri" w:cs="Calibri"/>
            <w:color w:val="1155CC"/>
            <w:sz w:val="22"/>
            <w:szCs w:val="22"/>
          </w:rPr>
          <w:t>The Oatmeal’s</w:t>
        </w:r>
      </w:hyperlink>
      <w:r w:rsidRPr="003759C1">
        <w:rPr>
          <w:rFonts w:ascii="Calibri" w:hAnsi="Calibri" w:cs="Calibri"/>
          <w:color w:val="000000"/>
          <w:sz w:val="22"/>
          <w:szCs w:val="22"/>
        </w:rPr>
        <w:t xml:space="preserve"> founder Matt Inman, Exploding Kittens and its family of games recreates game night for a humorous and fun person-to-person experience. Today, there are six games available for purchase – Exploding Kittens, Bears vs Babies, You’ve Got Crabs, Throw Throw Burrito, On a Scale of One to T-Rex, Poetry for Neanderthals, as well as an Exploding Kittens mobile app that is one of the top 30 premium games on both iOS and Android.</w:t>
      </w:r>
    </w:p>
    <w:p w14:paraId="5C89F5C0" w14:textId="77777777" w:rsidR="003759C1" w:rsidRPr="003759C1" w:rsidRDefault="003759C1" w:rsidP="003759C1">
      <w:pPr>
        <w:spacing w:line="360" w:lineRule="auto"/>
        <w:rPr>
          <w:rFonts w:ascii="Calibri" w:hAnsi="Calibri" w:cs="Calibri"/>
          <w:color w:val="000000"/>
          <w:sz w:val="22"/>
          <w:szCs w:val="22"/>
        </w:rPr>
      </w:pPr>
    </w:p>
    <w:p w14:paraId="1F60F959" w14:textId="77777777" w:rsidR="003759C1" w:rsidRPr="003759C1" w:rsidRDefault="003759C1" w:rsidP="003759C1">
      <w:pPr>
        <w:pStyle w:val="NormalWeb"/>
        <w:spacing w:before="0" w:beforeAutospacing="0" w:after="0" w:afterAutospacing="0" w:line="360" w:lineRule="auto"/>
        <w:rPr>
          <w:rFonts w:ascii="Calibri" w:hAnsi="Calibri" w:cs="Calibri"/>
          <w:color w:val="000000"/>
          <w:sz w:val="22"/>
          <w:szCs w:val="22"/>
        </w:rPr>
      </w:pPr>
      <w:r w:rsidRPr="003759C1">
        <w:rPr>
          <w:rFonts w:ascii="Calibri" w:hAnsi="Calibri" w:cs="Calibri"/>
          <w:color w:val="000000"/>
          <w:sz w:val="22"/>
          <w:szCs w:val="22"/>
        </w:rPr>
        <w:t>In 2020, Exploding Kittens reached the milestone of selling over 11 million games in the company’s history. Since March, Exploding Kittens has seen record-breaking sales compared to 2019. </w:t>
      </w:r>
    </w:p>
    <w:p w14:paraId="428FBD61" w14:textId="77777777" w:rsidR="003759C1" w:rsidRPr="003759C1" w:rsidRDefault="003759C1" w:rsidP="003759C1">
      <w:pPr>
        <w:spacing w:line="360" w:lineRule="auto"/>
        <w:textAlignment w:val="baseline"/>
        <w:outlineLvl w:val="3"/>
        <w:rPr>
          <w:rFonts w:ascii="Calibri" w:eastAsia="Times New Roman" w:hAnsi="Calibri" w:cs="Calibri"/>
          <w:bCs/>
          <w:sz w:val="22"/>
          <w:szCs w:val="22"/>
          <w:bdr w:val="none" w:sz="0" w:space="0" w:color="auto"/>
          <w:lang w:val="en-AU"/>
        </w:rPr>
      </w:pPr>
    </w:p>
    <w:p w14:paraId="4E485858" w14:textId="77777777" w:rsidR="002B6A7B" w:rsidRPr="003759C1" w:rsidRDefault="002B6A7B" w:rsidP="002B6A7B">
      <w:pPr>
        <w:spacing w:line="360" w:lineRule="auto"/>
        <w:rPr>
          <w:rFonts w:ascii="Calibri" w:eastAsia="Times New Roman" w:hAnsi="Calibri" w:cs="Calibri"/>
          <w:b/>
          <w:sz w:val="22"/>
          <w:szCs w:val="22"/>
          <w:bdr w:val="none" w:sz="0" w:space="0" w:color="auto"/>
          <w:lang w:val="en-AU"/>
        </w:rPr>
      </w:pPr>
    </w:p>
    <w:p w14:paraId="6A8BF35C" w14:textId="7173986C" w:rsidR="00BA5BF2" w:rsidRPr="003759C1" w:rsidRDefault="00BA5BF2" w:rsidP="00BA5BF2">
      <w:pPr>
        <w:rPr>
          <w:rFonts w:ascii="Calibri" w:eastAsia="Times New Roman" w:hAnsi="Calibri" w:cs="Calibri"/>
          <w:b/>
          <w:sz w:val="22"/>
          <w:szCs w:val="22"/>
          <w:bdr w:val="none" w:sz="0" w:space="0" w:color="auto"/>
          <w:lang w:val="en-AU"/>
        </w:rPr>
      </w:pPr>
    </w:p>
    <w:p w14:paraId="0F737561" w14:textId="463E6212" w:rsidR="00C8194E" w:rsidRPr="003759C1" w:rsidRDefault="00C8194E" w:rsidP="00BA5BF2">
      <w:pPr>
        <w:spacing w:line="360" w:lineRule="auto"/>
        <w:rPr>
          <w:rFonts w:ascii="Calibri" w:eastAsia="Times New Roman" w:hAnsi="Calibri" w:cs="Calibri"/>
          <w:bCs/>
          <w:sz w:val="22"/>
          <w:szCs w:val="22"/>
          <w:bdr w:val="none" w:sz="0" w:space="0" w:color="auto"/>
          <w:lang w:val="en-AU"/>
        </w:rPr>
      </w:pPr>
    </w:p>
    <w:sectPr w:rsidR="00C8194E" w:rsidRPr="003759C1" w:rsidSect="00007081">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D3184" w14:textId="77777777" w:rsidR="006964EE" w:rsidRDefault="006964EE">
      <w:r>
        <w:separator/>
      </w:r>
    </w:p>
  </w:endnote>
  <w:endnote w:type="continuationSeparator" w:id="0">
    <w:p w14:paraId="1316ABB8" w14:textId="77777777" w:rsidR="006964EE" w:rsidRDefault="00696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ooster Next FY Bold">
    <w:altName w:val="Times New Roman"/>
    <w:panose1 w:val="020B0604020202020204"/>
    <w:charset w:val="00"/>
    <w:family w:val="auto"/>
    <w:pitch w:val="variable"/>
    <w:sig w:usb0="A00000AF" w:usb1="5000604B"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Booster Next FY">
    <w:altName w:val="Calibri"/>
    <w:panose1 w:val="020B0604020202020204"/>
    <w:charset w:val="00"/>
    <w:family w:val="auto"/>
    <w:pitch w:val="variable"/>
    <w:sig w:usb0="A00000AF" w:usb1="5000604B" w:usb2="00000000" w:usb3="00000000" w:csb0="0000009B" w:csb1="00000000"/>
  </w:font>
  <w:font w:name="Open Sans">
    <w:altName w:val="Calibr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17A61" w14:textId="77777777" w:rsidR="000378D9" w:rsidRDefault="000378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BAB47" w14:textId="77777777" w:rsidR="00EE4BE2" w:rsidRDefault="00EE4BE2">
    <w:pPr>
      <w:pStyle w:val="Footer"/>
      <w:pBdr>
        <w:top w:val="single" w:sz="4" w:space="0" w:color="000000"/>
      </w:pBdr>
      <w:jc w:val="center"/>
      <w:rPr>
        <w:rFonts w:ascii="Booster Next FY" w:eastAsia="Booster Next FY" w:hAnsi="Booster Next FY" w:cs="Booster Next FY"/>
        <w:b/>
        <w:bCs/>
      </w:rPr>
    </w:pPr>
  </w:p>
  <w:p w14:paraId="0FB68974" w14:textId="17C514EE" w:rsidR="00EE4BE2" w:rsidRPr="006125ED" w:rsidRDefault="006964EE">
    <w:pPr>
      <w:pStyle w:val="Footer"/>
      <w:jc w:val="center"/>
      <w:rPr>
        <w:rFonts w:ascii="Open Sans" w:eastAsia="Booster Next FY Bold" w:hAnsi="Open Sans" w:cs="Open Sans"/>
        <w:b/>
        <w:bCs/>
        <w:color w:val="7F7F7F" w:themeColor="text1" w:themeTint="80"/>
      </w:rPr>
    </w:pPr>
    <w:hyperlink r:id="rId1" w:history="1">
      <w:r w:rsidR="00BC4674" w:rsidRPr="009272A1">
        <w:rPr>
          <w:rStyle w:val="Hyperlink"/>
          <w:rFonts w:ascii="Open Sans" w:hAnsi="Open Sans" w:cs="Open Sans"/>
          <w:b/>
        </w:rPr>
        <w:t>kelly@playtimepr.com</w:t>
      </w:r>
    </w:hyperlink>
    <w:r w:rsidR="00BC4674">
      <w:rPr>
        <w:rFonts w:ascii="Open Sans" w:hAnsi="Open Sans" w:cs="Open Sans"/>
        <w:b/>
        <w:color w:val="7F7F7F" w:themeColor="text1" w:themeTint="80"/>
      </w:rPr>
      <w:t xml:space="preserve"> </w:t>
    </w:r>
    <w:hyperlink r:id="rId2" w:history="1">
      <w:r w:rsidR="00BC4674" w:rsidRPr="009272A1">
        <w:rPr>
          <w:rStyle w:val="Hyperlink"/>
          <w:rFonts w:ascii="Open Sans" w:hAnsi="Open Sans" w:cs="Open Sans"/>
          <w:b/>
        </w:rPr>
        <w:t>graz@playtimepr.com</w:t>
      </w:r>
    </w:hyperlink>
    <w:r w:rsidR="00BC4674">
      <w:rPr>
        <w:rFonts w:ascii="Open Sans" w:hAnsi="Open Sans" w:cs="Open Sans"/>
        <w:b/>
        <w:color w:val="7F7F7F" w:themeColor="text1" w:themeTint="80"/>
      </w:rPr>
      <w:t xml:space="preserve"> </w:t>
    </w:r>
    <w:r w:rsidR="00EE4BE2" w:rsidRPr="006125ED">
      <w:rPr>
        <w:rFonts w:ascii="Open Sans" w:hAnsi="Open Sans" w:cs="Open Sans"/>
        <w:b/>
        <w:color w:val="7F7F7F" w:themeColor="text1" w:themeTint="80"/>
      </w:rPr>
      <w:t>www.playtimepr.com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198D3" w14:textId="77777777" w:rsidR="000378D9" w:rsidRDefault="00037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59A24" w14:textId="77777777" w:rsidR="006964EE" w:rsidRDefault="006964EE">
      <w:r>
        <w:separator/>
      </w:r>
    </w:p>
  </w:footnote>
  <w:footnote w:type="continuationSeparator" w:id="0">
    <w:p w14:paraId="75E45BF5" w14:textId="77777777" w:rsidR="006964EE" w:rsidRDefault="00696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33D84" w14:textId="77777777" w:rsidR="000378D9" w:rsidRDefault="000378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EE4BE2" w14:paraId="096378EC" w14:textId="77777777">
      <w:tc>
        <w:tcPr>
          <w:tcW w:w="3003" w:type="dxa"/>
        </w:tcPr>
        <w:p w14:paraId="7E13EBCA" w14:textId="54A1753F" w:rsidR="00EE4BE2" w:rsidRDefault="00EE4BE2"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pPr>
        </w:p>
      </w:tc>
      <w:tc>
        <w:tcPr>
          <w:tcW w:w="3003" w:type="dxa"/>
        </w:tcPr>
        <w:p w14:paraId="5D49918D" w14:textId="77777777" w:rsidR="00EE4BE2" w:rsidRDefault="00EE4BE2" w:rsidP="00491F06">
          <w:pPr>
            <w:pStyle w:val="Heade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004" w:type="dxa"/>
        </w:tcPr>
        <w:p w14:paraId="6A61C116" w14:textId="77777777" w:rsidR="00EE4BE2" w:rsidRDefault="00EE4BE2"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p>
        <w:p w14:paraId="4339544A" w14:textId="77777777" w:rsidR="00EE4BE2" w:rsidRDefault="00EE4BE2"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r>
            <w:rPr>
              <w:noProof/>
            </w:rPr>
            <w:drawing>
              <wp:inline distT="0" distB="0" distL="0" distR="0" wp14:anchorId="364B06EF" wp14:editId="7755CC86">
                <wp:extent cx="1388110" cy="425887"/>
                <wp:effectExtent l="0" t="0" r="0" b="63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descr="Playtime PR Logo Large RGB.jpg"/>
                        <pic:cNvPicPr>
                          <a:picLocks noChangeAspect="1"/>
                        </pic:cNvPicPr>
                      </pic:nvPicPr>
                      <pic:blipFill>
                        <a:blip r:embed="rId1"/>
                        <a:stretch>
                          <a:fillRect/>
                        </a:stretch>
                      </pic:blipFill>
                      <pic:spPr>
                        <a:xfrm>
                          <a:off x="0" y="0"/>
                          <a:ext cx="1388110" cy="425887"/>
                        </a:xfrm>
                        <a:prstGeom prst="rect">
                          <a:avLst/>
                        </a:prstGeom>
                        <a:ln w="12700" cap="flat">
                          <a:noFill/>
                          <a:miter lim="400000"/>
                        </a:ln>
                        <a:effectLst/>
                      </pic:spPr>
                    </pic:pic>
                  </a:graphicData>
                </a:graphic>
              </wp:inline>
            </w:drawing>
          </w:r>
        </w:p>
      </w:tc>
    </w:tr>
    <w:tr w:rsidR="00EE4BE2" w14:paraId="0D4C2566" w14:textId="77777777" w:rsidTr="00BC4674">
      <w:trPr>
        <w:trHeight w:val="1610"/>
      </w:trPr>
      <w:tc>
        <w:tcPr>
          <w:tcW w:w="3003" w:type="dxa"/>
        </w:tcPr>
        <w:p w14:paraId="4822A7A3" w14:textId="4B44852D" w:rsidR="00EE4BE2" w:rsidRPr="00021A43" w:rsidRDefault="00E26FD3"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rPr>
              <w:noProof/>
            </w:rPr>
          </w:pPr>
          <w:r>
            <w:rPr>
              <w:b/>
              <w:noProof/>
              <w:sz w:val="32"/>
              <w:szCs w:val="32"/>
            </w:rPr>
            <mc:AlternateContent>
              <mc:Choice Requires="wps">
                <w:drawing>
                  <wp:anchor distT="0" distB="0" distL="114300" distR="114300" simplePos="0" relativeHeight="251659264" behindDoc="0" locked="0" layoutInCell="1" allowOverlap="1" wp14:anchorId="4379DDEA" wp14:editId="62C3569B">
                    <wp:simplePos x="0" y="0"/>
                    <wp:positionH relativeFrom="column">
                      <wp:posOffset>-48260</wp:posOffset>
                    </wp:positionH>
                    <wp:positionV relativeFrom="paragraph">
                      <wp:posOffset>-432435</wp:posOffset>
                    </wp:positionV>
                    <wp:extent cx="1828800" cy="1371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371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CA450F6" w14:textId="6BE1C8DB" w:rsidR="000378D9" w:rsidRPr="000378D9" w:rsidRDefault="000378D9" w:rsidP="000378D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0378D9">
                                  <w:rPr>
                                    <w:rFonts w:ascii="Arial" w:eastAsia="Times New Roman" w:hAnsi="Arial" w:cs="Arial"/>
                                    <w:color w:val="000000"/>
                                    <w:sz w:val="22"/>
                                    <w:szCs w:val="22"/>
                                    <w:bdr w:val="none" w:sz="0" w:space="0" w:color="auto" w:frame="1"/>
                                    <w:lang w:val="en-GB" w:eastAsia="en-GB"/>
                                  </w:rPr>
                                  <w:fldChar w:fldCharType="begin"/>
                                </w:r>
                                <w:r w:rsidRPr="000378D9">
                                  <w:rPr>
                                    <w:rFonts w:ascii="Arial" w:eastAsia="Times New Roman" w:hAnsi="Arial" w:cs="Arial"/>
                                    <w:color w:val="000000"/>
                                    <w:sz w:val="22"/>
                                    <w:szCs w:val="22"/>
                                    <w:bdr w:val="none" w:sz="0" w:space="0" w:color="auto" w:frame="1"/>
                                    <w:lang w:val="en-GB" w:eastAsia="en-GB"/>
                                  </w:rPr>
                                  <w:instrText xml:space="preserve"> INCLUDEPICTURE "https://lh6.googleusercontent.com/27NhJMWVX8Pq9OxNOEVIRKjpEMHDwZKcvg9rCkQ2SGne55RcqEqrqnum7DntXI75Fuprm2U9cYPjBrcXoiK5Faj5bL4scXbK1LSNzQudgnfNi4NjYcr6x4BJmizJbXd11TMIwKdX" \* MERGEFORMATINET </w:instrText>
                                </w:r>
                                <w:r w:rsidRPr="000378D9">
                                  <w:rPr>
                                    <w:rFonts w:ascii="Arial" w:eastAsia="Times New Roman" w:hAnsi="Arial" w:cs="Arial"/>
                                    <w:color w:val="000000"/>
                                    <w:sz w:val="22"/>
                                    <w:szCs w:val="22"/>
                                    <w:bdr w:val="none" w:sz="0" w:space="0" w:color="auto" w:frame="1"/>
                                    <w:lang w:val="en-GB" w:eastAsia="en-GB"/>
                                  </w:rPr>
                                  <w:fldChar w:fldCharType="separate"/>
                                </w:r>
                                <w:r w:rsidRPr="000378D9">
                                  <w:rPr>
                                    <w:rFonts w:ascii="Arial" w:eastAsia="Times New Roman" w:hAnsi="Arial" w:cs="Arial"/>
                                    <w:noProof/>
                                    <w:color w:val="000000"/>
                                    <w:sz w:val="22"/>
                                    <w:szCs w:val="22"/>
                                    <w:bdr w:val="none" w:sz="0" w:space="0" w:color="auto" w:frame="1"/>
                                    <w:lang w:val="en-GB" w:eastAsia="en-GB"/>
                                  </w:rPr>
                                  <w:drawing>
                                    <wp:inline distT="0" distB="0" distL="0" distR="0" wp14:anchorId="08AAD46F" wp14:editId="6637205F">
                                      <wp:extent cx="1545590" cy="927100"/>
                                      <wp:effectExtent l="0" t="0" r="381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5590" cy="927100"/>
                                              </a:xfrm>
                                              <a:prstGeom prst="rect">
                                                <a:avLst/>
                                              </a:prstGeom>
                                              <a:noFill/>
                                              <a:ln>
                                                <a:noFill/>
                                              </a:ln>
                                            </pic:spPr>
                                          </pic:pic>
                                        </a:graphicData>
                                      </a:graphic>
                                    </wp:inline>
                                  </w:drawing>
                                </w:r>
                                <w:r w:rsidRPr="000378D9">
                                  <w:rPr>
                                    <w:rFonts w:ascii="Arial" w:eastAsia="Times New Roman" w:hAnsi="Arial" w:cs="Arial"/>
                                    <w:color w:val="000000"/>
                                    <w:sz w:val="22"/>
                                    <w:szCs w:val="22"/>
                                    <w:bdr w:val="none" w:sz="0" w:space="0" w:color="auto" w:frame="1"/>
                                    <w:lang w:val="en-GB" w:eastAsia="en-GB"/>
                                  </w:rPr>
                                  <w:fldChar w:fldCharType="end"/>
                                </w:r>
                              </w:p>
                              <w:p w14:paraId="710E198C" w14:textId="5F6BEDEE" w:rsidR="00657A00" w:rsidRPr="00657A00" w:rsidRDefault="00657A00" w:rsidP="00657A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p>
                              <w:p w14:paraId="4F472EA8" w14:textId="742339EC" w:rsidR="00CA5478" w:rsidRDefault="00CA5478"/>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9DDEA" id="_x0000_t202" coordsize="21600,21600" o:spt="202" path="m,l,21600r21600,l21600,xe">
                    <v:stroke joinstyle="miter"/>
                    <v:path gradientshapeok="t" o:connecttype="rect"/>
                  </v:shapetype>
                  <v:shape id="Text Box 1" o:spid="_x0000_s1026" type="#_x0000_t202" style="position:absolute;margin-left:-3.8pt;margin-top:-34.05pt;width:2in;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" filled="f" stroked="f" strokeweight="1pt">
                    <v:stroke miterlimit="4"/>
                    <v:textbox inset="1.27mm,1.27mm,1.27mm,1.27mm">
                      <w:txbxContent>
                        <w:p w14:paraId="1CA450F6" w14:textId="6BE1C8DB" w:rsidR="000378D9" w:rsidRPr="000378D9" w:rsidRDefault="000378D9" w:rsidP="000378D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0378D9">
                            <w:rPr>
                              <w:rFonts w:ascii="Arial" w:eastAsia="Times New Roman" w:hAnsi="Arial" w:cs="Arial"/>
                              <w:color w:val="000000"/>
                              <w:sz w:val="22"/>
                              <w:szCs w:val="22"/>
                              <w:bdr w:val="none" w:sz="0" w:space="0" w:color="auto" w:frame="1"/>
                              <w:lang w:val="en-GB" w:eastAsia="en-GB"/>
                            </w:rPr>
                            <w:fldChar w:fldCharType="begin"/>
                          </w:r>
                          <w:r w:rsidRPr="000378D9">
                            <w:rPr>
                              <w:rFonts w:ascii="Arial" w:eastAsia="Times New Roman" w:hAnsi="Arial" w:cs="Arial"/>
                              <w:color w:val="000000"/>
                              <w:sz w:val="22"/>
                              <w:szCs w:val="22"/>
                              <w:bdr w:val="none" w:sz="0" w:space="0" w:color="auto" w:frame="1"/>
                              <w:lang w:val="en-GB" w:eastAsia="en-GB"/>
                            </w:rPr>
                            <w:instrText xml:space="preserve"> INCLUDEPICTURE "https://lh6.googleusercontent.com/27NhJMWVX8Pq9OxNOEVIRKjpEMHDwZKcvg9rCkQ2SGne55RcqEqrqnum7DntXI75Fuprm2U9cYPjBrcXoiK5Faj5bL4scXbK1LSNzQudgnfNi4NjYcr6x4BJmizJbXd11TMIwKdX" \* MERGEFORMATINET </w:instrText>
                          </w:r>
                          <w:r w:rsidRPr="000378D9">
                            <w:rPr>
                              <w:rFonts w:ascii="Arial" w:eastAsia="Times New Roman" w:hAnsi="Arial" w:cs="Arial"/>
                              <w:color w:val="000000"/>
                              <w:sz w:val="22"/>
                              <w:szCs w:val="22"/>
                              <w:bdr w:val="none" w:sz="0" w:space="0" w:color="auto" w:frame="1"/>
                              <w:lang w:val="en-GB" w:eastAsia="en-GB"/>
                            </w:rPr>
                            <w:fldChar w:fldCharType="separate"/>
                          </w:r>
                          <w:r w:rsidRPr="000378D9">
                            <w:rPr>
                              <w:rFonts w:ascii="Arial" w:eastAsia="Times New Roman" w:hAnsi="Arial" w:cs="Arial"/>
                              <w:noProof/>
                              <w:color w:val="000000"/>
                              <w:sz w:val="22"/>
                              <w:szCs w:val="22"/>
                              <w:bdr w:val="none" w:sz="0" w:space="0" w:color="auto" w:frame="1"/>
                              <w:lang w:val="en-GB" w:eastAsia="en-GB"/>
                            </w:rPr>
                            <w:drawing>
                              <wp:inline distT="0" distB="0" distL="0" distR="0" wp14:anchorId="08AAD46F" wp14:editId="6637205F">
                                <wp:extent cx="1545590" cy="927100"/>
                                <wp:effectExtent l="0" t="0" r="381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5590" cy="927100"/>
                                        </a:xfrm>
                                        <a:prstGeom prst="rect">
                                          <a:avLst/>
                                        </a:prstGeom>
                                        <a:noFill/>
                                        <a:ln>
                                          <a:noFill/>
                                        </a:ln>
                                      </pic:spPr>
                                    </pic:pic>
                                  </a:graphicData>
                                </a:graphic>
                              </wp:inline>
                            </w:drawing>
                          </w:r>
                          <w:r w:rsidRPr="000378D9">
                            <w:rPr>
                              <w:rFonts w:ascii="Arial" w:eastAsia="Times New Roman" w:hAnsi="Arial" w:cs="Arial"/>
                              <w:color w:val="000000"/>
                              <w:sz w:val="22"/>
                              <w:szCs w:val="22"/>
                              <w:bdr w:val="none" w:sz="0" w:space="0" w:color="auto" w:frame="1"/>
                              <w:lang w:val="en-GB" w:eastAsia="en-GB"/>
                            </w:rPr>
                            <w:fldChar w:fldCharType="end"/>
                          </w:r>
                        </w:p>
                        <w:p w14:paraId="710E198C" w14:textId="5F6BEDEE" w:rsidR="00657A00" w:rsidRPr="00657A00" w:rsidRDefault="00657A00" w:rsidP="00657A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p>
                        <w:p w14:paraId="4F472EA8" w14:textId="742339EC" w:rsidR="00CA5478" w:rsidRDefault="00CA5478"/>
                      </w:txbxContent>
                    </v:textbox>
                  </v:shape>
                </w:pict>
              </mc:Fallback>
            </mc:AlternateContent>
          </w:r>
        </w:p>
      </w:tc>
      <w:tc>
        <w:tcPr>
          <w:tcW w:w="3003" w:type="dxa"/>
        </w:tcPr>
        <w:p w14:paraId="7485F101" w14:textId="77777777" w:rsidR="00EE4BE2" w:rsidRDefault="00EE4BE2" w:rsidP="00491F06">
          <w:pPr>
            <w:pStyle w:val="Heade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004" w:type="dxa"/>
        </w:tcPr>
        <w:p w14:paraId="517B9691" w14:textId="77777777" w:rsidR="00EE4BE2" w:rsidRDefault="00EE4BE2"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p>
      </w:tc>
    </w:tr>
  </w:tbl>
  <w:p w14:paraId="3D438309" w14:textId="44BABF2A" w:rsidR="00EE4BE2" w:rsidRPr="00491F06" w:rsidRDefault="00EE4BE2" w:rsidP="00AB4CDF">
    <w:pPr>
      <w:pStyle w:val="Header"/>
      <w:pBdr>
        <w:bottom w:val="none" w:sz="0" w:space="0" w:color="auto"/>
      </w:pBdr>
      <w:rPr>
        <w:b/>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319B3" w14:textId="77777777" w:rsidR="000378D9" w:rsidRDefault="00037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240F79"/>
    <w:multiLevelType w:val="hybridMultilevel"/>
    <w:tmpl w:val="BC2690A6"/>
    <w:lvl w:ilvl="0" w:tplc="768C6024">
      <w:numFmt w:val="bullet"/>
      <w:lvlText w:val="-"/>
      <w:lvlJc w:val="left"/>
      <w:pPr>
        <w:ind w:left="720" w:hanging="360"/>
      </w:pPr>
      <w:rPr>
        <w:rFonts w:ascii="Cambria" w:eastAsia="Cambria"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591"/>
    <w:rsid w:val="0000405D"/>
    <w:rsid w:val="00007081"/>
    <w:rsid w:val="00010DF4"/>
    <w:rsid w:val="0001557F"/>
    <w:rsid w:val="00021A43"/>
    <w:rsid w:val="000378D9"/>
    <w:rsid w:val="000540C8"/>
    <w:rsid w:val="00065A24"/>
    <w:rsid w:val="00082B9E"/>
    <w:rsid w:val="000A11F4"/>
    <w:rsid w:val="000A19F4"/>
    <w:rsid w:val="000B4F77"/>
    <w:rsid w:val="000F36C2"/>
    <w:rsid w:val="00107311"/>
    <w:rsid w:val="00111CAF"/>
    <w:rsid w:val="00130405"/>
    <w:rsid w:val="001341C5"/>
    <w:rsid w:val="00151591"/>
    <w:rsid w:val="001601EB"/>
    <w:rsid w:val="001A570E"/>
    <w:rsid w:val="001E078B"/>
    <w:rsid w:val="001E327D"/>
    <w:rsid w:val="001E473A"/>
    <w:rsid w:val="001F6C21"/>
    <w:rsid w:val="002161FA"/>
    <w:rsid w:val="00221816"/>
    <w:rsid w:val="00225FD8"/>
    <w:rsid w:val="00270F31"/>
    <w:rsid w:val="00283297"/>
    <w:rsid w:val="00284277"/>
    <w:rsid w:val="002914EC"/>
    <w:rsid w:val="002B46ED"/>
    <w:rsid w:val="002B6A7B"/>
    <w:rsid w:val="002D0554"/>
    <w:rsid w:val="002D5640"/>
    <w:rsid w:val="002F35D0"/>
    <w:rsid w:val="0030671A"/>
    <w:rsid w:val="00310059"/>
    <w:rsid w:val="00312A45"/>
    <w:rsid w:val="003167C2"/>
    <w:rsid w:val="00325426"/>
    <w:rsid w:val="0035460C"/>
    <w:rsid w:val="003759C1"/>
    <w:rsid w:val="0037633D"/>
    <w:rsid w:val="003A1D0F"/>
    <w:rsid w:val="003C664F"/>
    <w:rsid w:val="003E142C"/>
    <w:rsid w:val="00431EF6"/>
    <w:rsid w:val="004324A3"/>
    <w:rsid w:val="00455429"/>
    <w:rsid w:val="0048683F"/>
    <w:rsid w:val="00486F1B"/>
    <w:rsid w:val="00491F06"/>
    <w:rsid w:val="0049242B"/>
    <w:rsid w:val="0049751E"/>
    <w:rsid w:val="004A6B10"/>
    <w:rsid w:val="004C426A"/>
    <w:rsid w:val="004E71A5"/>
    <w:rsid w:val="004E7E9C"/>
    <w:rsid w:val="00500860"/>
    <w:rsid w:val="005076C6"/>
    <w:rsid w:val="00534A7D"/>
    <w:rsid w:val="005A2008"/>
    <w:rsid w:val="005B05E5"/>
    <w:rsid w:val="005B3CBC"/>
    <w:rsid w:val="005B6C31"/>
    <w:rsid w:val="005D0FF2"/>
    <w:rsid w:val="00604A6D"/>
    <w:rsid w:val="006125ED"/>
    <w:rsid w:val="00615B40"/>
    <w:rsid w:val="006167B1"/>
    <w:rsid w:val="00635D5C"/>
    <w:rsid w:val="006522A9"/>
    <w:rsid w:val="00653D21"/>
    <w:rsid w:val="00657A00"/>
    <w:rsid w:val="00665296"/>
    <w:rsid w:val="00684245"/>
    <w:rsid w:val="00685990"/>
    <w:rsid w:val="006943AD"/>
    <w:rsid w:val="0069605C"/>
    <w:rsid w:val="006964EE"/>
    <w:rsid w:val="006B3FAC"/>
    <w:rsid w:val="006C40EC"/>
    <w:rsid w:val="006D2D99"/>
    <w:rsid w:val="006E5774"/>
    <w:rsid w:val="00740AE6"/>
    <w:rsid w:val="00747E41"/>
    <w:rsid w:val="00770D64"/>
    <w:rsid w:val="007A4A01"/>
    <w:rsid w:val="007B0D27"/>
    <w:rsid w:val="007B1CA9"/>
    <w:rsid w:val="007C2F25"/>
    <w:rsid w:val="00822304"/>
    <w:rsid w:val="008264BD"/>
    <w:rsid w:val="00851F66"/>
    <w:rsid w:val="008550FE"/>
    <w:rsid w:val="00860427"/>
    <w:rsid w:val="00877F8F"/>
    <w:rsid w:val="00881276"/>
    <w:rsid w:val="0088239F"/>
    <w:rsid w:val="0088329D"/>
    <w:rsid w:val="008A066A"/>
    <w:rsid w:val="008B0F2E"/>
    <w:rsid w:val="00901195"/>
    <w:rsid w:val="0091094E"/>
    <w:rsid w:val="00911C7D"/>
    <w:rsid w:val="009541BD"/>
    <w:rsid w:val="0095636D"/>
    <w:rsid w:val="0096527E"/>
    <w:rsid w:val="0099750D"/>
    <w:rsid w:val="009D04E1"/>
    <w:rsid w:val="009E3C21"/>
    <w:rsid w:val="009F2829"/>
    <w:rsid w:val="009F72AB"/>
    <w:rsid w:val="00A3095E"/>
    <w:rsid w:val="00A75BFD"/>
    <w:rsid w:val="00A8057F"/>
    <w:rsid w:val="00A92C79"/>
    <w:rsid w:val="00A97889"/>
    <w:rsid w:val="00AA2B40"/>
    <w:rsid w:val="00AB4CDF"/>
    <w:rsid w:val="00AC162C"/>
    <w:rsid w:val="00B320F1"/>
    <w:rsid w:val="00B36A37"/>
    <w:rsid w:val="00B544F4"/>
    <w:rsid w:val="00B72B79"/>
    <w:rsid w:val="00B77F49"/>
    <w:rsid w:val="00BA5BF2"/>
    <w:rsid w:val="00BA64FA"/>
    <w:rsid w:val="00BA6E13"/>
    <w:rsid w:val="00BB0FCF"/>
    <w:rsid w:val="00BC4674"/>
    <w:rsid w:val="00BC7BC7"/>
    <w:rsid w:val="00BE1754"/>
    <w:rsid w:val="00BF19AF"/>
    <w:rsid w:val="00BF4A6A"/>
    <w:rsid w:val="00C11986"/>
    <w:rsid w:val="00C244DF"/>
    <w:rsid w:val="00C366EB"/>
    <w:rsid w:val="00C3743E"/>
    <w:rsid w:val="00C534C3"/>
    <w:rsid w:val="00C738D7"/>
    <w:rsid w:val="00C73FAE"/>
    <w:rsid w:val="00C8194E"/>
    <w:rsid w:val="00C95549"/>
    <w:rsid w:val="00CA5478"/>
    <w:rsid w:val="00CC5DAB"/>
    <w:rsid w:val="00CD1D3C"/>
    <w:rsid w:val="00CF164F"/>
    <w:rsid w:val="00D020E4"/>
    <w:rsid w:val="00D053A0"/>
    <w:rsid w:val="00D07BF2"/>
    <w:rsid w:val="00D119A7"/>
    <w:rsid w:val="00D4190D"/>
    <w:rsid w:val="00D84F7A"/>
    <w:rsid w:val="00D87487"/>
    <w:rsid w:val="00DC7B60"/>
    <w:rsid w:val="00DD578A"/>
    <w:rsid w:val="00DE4810"/>
    <w:rsid w:val="00E133BF"/>
    <w:rsid w:val="00E26FD3"/>
    <w:rsid w:val="00E3143F"/>
    <w:rsid w:val="00E44614"/>
    <w:rsid w:val="00E44737"/>
    <w:rsid w:val="00E67D6A"/>
    <w:rsid w:val="00E81C50"/>
    <w:rsid w:val="00E87DCD"/>
    <w:rsid w:val="00EA443C"/>
    <w:rsid w:val="00EC39E8"/>
    <w:rsid w:val="00EE0EE6"/>
    <w:rsid w:val="00EE4BE2"/>
    <w:rsid w:val="00F103FF"/>
    <w:rsid w:val="00F1703A"/>
    <w:rsid w:val="00F25E4D"/>
    <w:rsid w:val="00F27774"/>
    <w:rsid w:val="00F324BA"/>
    <w:rsid w:val="00F336AD"/>
    <w:rsid w:val="00F40E51"/>
    <w:rsid w:val="00F435A4"/>
    <w:rsid w:val="00F56F2F"/>
    <w:rsid w:val="00F7206A"/>
    <w:rsid w:val="00F738E9"/>
    <w:rsid w:val="00FB614F"/>
    <w:rsid w:val="00FC19BC"/>
    <w:rsid w:val="00FC6E2C"/>
    <w:rsid w:val="00FC7335"/>
    <w:rsid w:val="00FD52C2"/>
    <w:rsid w:val="00FE0A66"/>
    <w:rsid w:val="00FF036B"/>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82A11"/>
  <w15:docId w15:val="{27708D81-CE02-4D98-BA31-76D5D8E7F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GB"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heading 1"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07081"/>
    <w:rPr>
      <w:lang w:val="en-US"/>
    </w:rPr>
  </w:style>
  <w:style w:type="paragraph" w:styleId="Heading1">
    <w:name w:val="heading 1"/>
    <w:basedOn w:val="Normal"/>
    <w:link w:val="Heading1Char"/>
    <w:uiPriority w:val="9"/>
    <w:qFormat/>
    <w:rsid w:val="00657A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07081"/>
    <w:rPr>
      <w:u w:val="single"/>
    </w:rPr>
  </w:style>
  <w:style w:type="paragraph" w:styleId="Header">
    <w:name w:val="header"/>
    <w:rsid w:val="00007081"/>
    <w:pPr>
      <w:tabs>
        <w:tab w:val="center" w:pos="4320"/>
        <w:tab w:val="right" w:pos="8640"/>
      </w:tabs>
    </w:pPr>
    <w:rPr>
      <w:rFonts w:ascii="Calibri" w:eastAsia="Calibri" w:hAnsi="Calibri" w:cs="Calibri"/>
      <w:color w:val="000000"/>
      <w:sz w:val="22"/>
      <w:szCs w:val="22"/>
      <w:u w:color="000000"/>
      <w:lang w:val="en-US"/>
    </w:rPr>
  </w:style>
  <w:style w:type="paragraph" w:styleId="Footer">
    <w:name w:val="footer"/>
    <w:rsid w:val="00007081"/>
    <w:pPr>
      <w:tabs>
        <w:tab w:val="center" w:pos="4320"/>
        <w:tab w:val="right" w:pos="8640"/>
      </w:tabs>
    </w:pPr>
    <w:rPr>
      <w:rFonts w:ascii="Calibri" w:eastAsia="Calibri" w:hAnsi="Calibri" w:cs="Calibri"/>
      <w:color w:val="000000"/>
      <w:sz w:val="22"/>
      <w:szCs w:val="22"/>
      <w:u w:color="000000"/>
      <w:lang w:val="en-US"/>
    </w:rPr>
  </w:style>
  <w:style w:type="character" w:customStyle="1" w:styleId="Link">
    <w:name w:val="Link"/>
    <w:rsid w:val="00007081"/>
    <w:rPr>
      <w:color w:val="0000FF"/>
      <w:u w:val="single" w:color="0000FF"/>
    </w:rPr>
  </w:style>
  <w:style w:type="character" w:customStyle="1" w:styleId="Hyperlink0">
    <w:name w:val="Hyperlink.0"/>
    <w:basedOn w:val="Link"/>
    <w:rsid w:val="00007081"/>
    <w:rPr>
      <w:rFonts w:ascii="Booster Next FY Bold" w:eastAsia="Booster Next FY Bold" w:hAnsi="Booster Next FY Bold" w:cs="Booster Next FY Bold"/>
      <w:b/>
      <w:bCs/>
      <w:color w:val="0000FF"/>
      <w:u w:val="single" w:color="0000FF"/>
    </w:rPr>
  </w:style>
  <w:style w:type="paragraph" w:customStyle="1" w:styleId="Body">
    <w:name w:val="Body"/>
    <w:rsid w:val="00007081"/>
    <w:pPr>
      <w:spacing w:after="200" w:line="276" w:lineRule="auto"/>
    </w:pPr>
    <w:rPr>
      <w:rFonts w:ascii="Calibri" w:eastAsia="Calibri" w:hAnsi="Calibri" w:cs="Calibri"/>
      <w:color w:val="000000"/>
      <w:sz w:val="22"/>
      <w:szCs w:val="22"/>
      <w:u w:color="000000"/>
      <w:lang w:val="en-US"/>
    </w:rPr>
  </w:style>
  <w:style w:type="character" w:customStyle="1" w:styleId="Hyperlink1">
    <w:name w:val="Hyperlink.1"/>
    <w:basedOn w:val="Link"/>
    <w:rsid w:val="00007081"/>
    <w:rPr>
      <w:color w:val="0000FF"/>
      <w:sz w:val="20"/>
      <w:szCs w:val="20"/>
      <w:u w:val="single" w:color="0000FF"/>
    </w:rPr>
  </w:style>
  <w:style w:type="paragraph" w:styleId="BalloonText">
    <w:name w:val="Balloon Text"/>
    <w:basedOn w:val="Normal"/>
    <w:link w:val="BalloonTextChar"/>
    <w:uiPriority w:val="99"/>
    <w:semiHidden/>
    <w:unhideWhenUsed/>
    <w:rsid w:val="006960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05C"/>
    <w:rPr>
      <w:rFonts w:ascii="Lucida Grande" w:hAnsi="Lucida Grande" w:cs="Lucida Grande"/>
      <w:sz w:val="18"/>
      <w:szCs w:val="18"/>
      <w:lang w:val="en-US"/>
    </w:rPr>
  </w:style>
  <w:style w:type="paragraph" w:styleId="NoSpacing">
    <w:name w:val="No Spacing"/>
    <w:uiPriority w:val="1"/>
    <w:qFormat/>
    <w:rsid w:val="001A570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table" w:styleId="TableGrid">
    <w:name w:val="Table Grid"/>
    <w:basedOn w:val="TableNormal"/>
    <w:uiPriority w:val="59"/>
    <w:rsid w:val="00A92C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095E"/>
    <w:rPr>
      <w:color w:val="FF00FF" w:themeColor="followedHyperlink"/>
      <w:u w:val="single"/>
    </w:rPr>
  </w:style>
  <w:style w:type="paragraph" w:styleId="ListParagraph">
    <w:name w:val="List Paragraph"/>
    <w:basedOn w:val="Normal"/>
    <w:uiPriority w:val="34"/>
    <w:qFormat/>
    <w:rsid w:val="00C8194E"/>
    <w:pPr>
      <w:spacing w:after="200" w:line="276" w:lineRule="auto"/>
      <w:ind w:left="720"/>
      <w:contextualSpacing/>
    </w:pPr>
    <w:rPr>
      <w:rFonts w:ascii="Cambria" w:eastAsia="Cambria" w:hAnsi="Cambria" w:cs="Cambria"/>
      <w:color w:val="000000"/>
      <w:sz w:val="22"/>
      <w:szCs w:val="22"/>
      <w:u w:color="000000"/>
    </w:rPr>
  </w:style>
  <w:style w:type="paragraph" w:styleId="NormalWeb">
    <w:name w:val="Normal (Web)"/>
    <w:basedOn w:val="Normal"/>
    <w:uiPriority w:val="99"/>
    <w:unhideWhenUsed/>
    <w:rsid w:val="000540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styleId="CommentText">
    <w:name w:val="annotation text"/>
    <w:basedOn w:val="Normal"/>
    <w:link w:val="CommentTextChar"/>
    <w:uiPriority w:val="99"/>
    <w:unhideWhenUsed/>
    <w:rsid w:val="000540C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en-GB"/>
    </w:rPr>
  </w:style>
  <w:style w:type="character" w:customStyle="1" w:styleId="CommentTextChar">
    <w:name w:val="Comment Text Char"/>
    <w:basedOn w:val="DefaultParagraphFont"/>
    <w:link w:val="CommentText"/>
    <w:uiPriority w:val="99"/>
    <w:rsid w:val="000540C8"/>
    <w:rPr>
      <w:rFonts w:asciiTheme="minorHAnsi" w:eastAsiaTheme="minorHAnsi" w:hAnsiTheme="minorHAnsi" w:cstheme="minorBidi"/>
      <w:sz w:val="20"/>
      <w:szCs w:val="20"/>
      <w:bdr w:val="none" w:sz="0" w:space="0" w:color="auto"/>
    </w:rPr>
  </w:style>
  <w:style w:type="paragraph" w:customStyle="1" w:styleId="textbox">
    <w:name w:val="textbox"/>
    <w:basedOn w:val="Normal"/>
    <w:rsid w:val="000540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CommentReference">
    <w:name w:val="annotation reference"/>
    <w:basedOn w:val="DefaultParagraphFont"/>
    <w:semiHidden/>
    <w:unhideWhenUsed/>
    <w:rsid w:val="00DE4810"/>
    <w:rPr>
      <w:sz w:val="16"/>
      <w:szCs w:val="16"/>
    </w:rPr>
  </w:style>
  <w:style w:type="paragraph" w:styleId="CommentSubject">
    <w:name w:val="annotation subject"/>
    <w:basedOn w:val="CommentText"/>
    <w:next w:val="CommentText"/>
    <w:link w:val="CommentSubjectChar"/>
    <w:semiHidden/>
    <w:unhideWhenUsed/>
    <w:rsid w:val="00DE4810"/>
    <w:pPr>
      <w:pBdr>
        <w:top w:val="nil"/>
        <w:left w:val="nil"/>
        <w:bottom w:val="nil"/>
        <w:right w:val="nil"/>
        <w:between w:val="nil"/>
        <w:bar w:val="nil"/>
      </w:pBdr>
    </w:pPr>
    <w:rPr>
      <w:rFonts w:ascii="Times New Roman" w:eastAsia="Arial Unicode MS" w:hAnsi="Times New Roman" w:cs="Times New Roman"/>
      <w:b/>
      <w:bCs/>
      <w:bdr w:val="nil"/>
      <w:lang w:val="en-US"/>
    </w:rPr>
  </w:style>
  <w:style w:type="character" w:customStyle="1" w:styleId="CommentSubjectChar">
    <w:name w:val="Comment Subject Char"/>
    <w:basedOn w:val="CommentTextChar"/>
    <w:link w:val="CommentSubject"/>
    <w:semiHidden/>
    <w:rsid w:val="00DE4810"/>
    <w:rPr>
      <w:rFonts w:asciiTheme="minorHAnsi" w:eastAsiaTheme="minorHAnsi" w:hAnsiTheme="minorHAnsi" w:cstheme="minorBidi"/>
      <w:b/>
      <w:bCs/>
      <w:sz w:val="20"/>
      <w:szCs w:val="20"/>
      <w:bdr w:val="none" w:sz="0" w:space="0" w:color="auto"/>
      <w:lang w:val="en-US"/>
    </w:rPr>
  </w:style>
  <w:style w:type="character" w:customStyle="1" w:styleId="Heading1Char">
    <w:name w:val="Heading 1 Char"/>
    <w:basedOn w:val="DefaultParagraphFont"/>
    <w:link w:val="Heading1"/>
    <w:uiPriority w:val="9"/>
    <w:rsid w:val="00657A00"/>
    <w:rPr>
      <w:rFonts w:eastAsia="Times New Roman"/>
      <w:b/>
      <w:bCs/>
      <w:kern w:val="36"/>
      <w:sz w:val="48"/>
      <w:szCs w:val="48"/>
      <w:bdr w:val="none" w:sz="0" w:space="0" w:color="auto"/>
      <w:lang w:eastAsia="en-GB"/>
    </w:rPr>
  </w:style>
  <w:style w:type="character" w:customStyle="1" w:styleId="color11">
    <w:name w:val="color_11"/>
    <w:rsid w:val="00657A00"/>
  </w:style>
  <w:style w:type="character" w:customStyle="1" w:styleId="apple-converted-space">
    <w:name w:val="apple-converted-space"/>
    <w:basedOn w:val="DefaultParagraphFont"/>
    <w:rsid w:val="002B6A7B"/>
  </w:style>
  <w:style w:type="paragraph" w:customStyle="1" w:styleId="font8">
    <w:name w:val="font8"/>
    <w:basedOn w:val="Normal"/>
    <w:rsid w:val="002B6A7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wixguard">
    <w:name w:val="wixguard"/>
    <w:basedOn w:val="DefaultParagraphFont"/>
    <w:rsid w:val="002B6A7B"/>
  </w:style>
  <w:style w:type="character" w:styleId="UnresolvedMention">
    <w:name w:val="Unresolved Mention"/>
    <w:basedOn w:val="DefaultParagraphFont"/>
    <w:uiPriority w:val="99"/>
    <w:semiHidden/>
    <w:unhideWhenUsed/>
    <w:rsid w:val="002B6A7B"/>
    <w:rPr>
      <w:color w:val="605E5C"/>
      <w:shd w:val="clear" w:color="auto" w:fill="E1DFDD"/>
    </w:rPr>
  </w:style>
  <w:style w:type="paragraph" w:customStyle="1" w:styleId="p1">
    <w:name w:val="p1"/>
    <w:basedOn w:val="Normal"/>
    <w:rsid w:val="00BC46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732357">
      <w:bodyDiv w:val="1"/>
      <w:marLeft w:val="0"/>
      <w:marRight w:val="0"/>
      <w:marTop w:val="0"/>
      <w:marBottom w:val="0"/>
      <w:divBdr>
        <w:top w:val="none" w:sz="0" w:space="0" w:color="auto"/>
        <w:left w:val="none" w:sz="0" w:space="0" w:color="auto"/>
        <w:bottom w:val="none" w:sz="0" w:space="0" w:color="auto"/>
        <w:right w:val="none" w:sz="0" w:space="0" w:color="auto"/>
      </w:divBdr>
    </w:div>
    <w:div w:id="179438727">
      <w:bodyDiv w:val="1"/>
      <w:marLeft w:val="0"/>
      <w:marRight w:val="0"/>
      <w:marTop w:val="0"/>
      <w:marBottom w:val="0"/>
      <w:divBdr>
        <w:top w:val="none" w:sz="0" w:space="0" w:color="auto"/>
        <w:left w:val="none" w:sz="0" w:space="0" w:color="auto"/>
        <w:bottom w:val="none" w:sz="0" w:space="0" w:color="auto"/>
        <w:right w:val="none" w:sz="0" w:space="0" w:color="auto"/>
      </w:divBdr>
    </w:div>
    <w:div w:id="737744982">
      <w:bodyDiv w:val="1"/>
      <w:marLeft w:val="0"/>
      <w:marRight w:val="0"/>
      <w:marTop w:val="0"/>
      <w:marBottom w:val="0"/>
      <w:divBdr>
        <w:top w:val="none" w:sz="0" w:space="0" w:color="auto"/>
        <w:left w:val="none" w:sz="0" w:space="0" w:color="auto"/>
        <w:bottom w:val="none" w:sz="0" w:space="0" w:color="auto"/>
        <w:right w:val="none" w:sz="0" w:space="0" w:color="auto"/>
      </w:divBdr>
    </w:div>
    <w:div w:id="745686429">
      <w:bodyDiv w:val="1"/>
      <w:marLeft w:val="0"/>
      <w:marRight w:val="0"/>
      <w:marTop w:val="0"/>
      <w:marBottom w:val="0"/>
      <w:divBdr>
        <w:top w:val="none" w:sz="0" w:space="0" w:color="auto"/>
        <w:left w:val="none" w:sz="0" w:space="0" w:color="auto"/>
        <w:bottom w:val="none" w:sz="0" w:space="0" w:color="auto"/>
        <w:right w:val="none" w:sz="0" w:space="0" w:color="auto"/>
      </w:divBdr>
    </w:div>
    <w:div w:id="1186167360">
      <w:bodyDiv w:val="1"/>
      <w:marLeft w:val="0"/>
      <w:marRight w:val="0"/>
      <w:marTop w:val="0"/>
      <w:marBottom w:val="0"/>
      <w:divBdr>
        <w:top w:val="none" w:sz="0" w:space="0" w:color="auto"/>
        <w:left w:val="none" w:sz="0" w:space="0" w:color="auto"/>
        <w:bottom w:val="none" w:sz="0" w:space="0" w:color="auto"/>
        <w:right w:val="none" w:sz="0" w:space="0" w:color="auto"/>
      </w:divBdr>
    </w:div>
    <w:div w:id="1206603383">
      <w:bodyDiv w:val="1"/>
      <w:marLeft w:val="0"/>
      <w:marRight w:val="0"/>
      <w:marTop w:val="0"/>
      <w:marBottom w:val="0"/>
      <w:divBdr>
        <w:top w:val="none" w:sz="0" w:space="0" w:color="auto"/>
        <w:left w:val="none" w:sz="0" w:space="0" w:color="auto"/>
        <w:bottom w:val="none" w:sz="0" w:space="0" w:color="auto"/>
        <w:right w:val="none" w:sz="0" w:space="0" w:color="auto"/>
      </w:divBdr>
    </w:div>
    <w:div w:id="1234896273">
      <w:bodyDiv w:val="1"/>
      <w:marLeft w:val="0"/>
      <w:marRight w:val="0"/>
      <w:marTop w:val="0"/>
      <w:marBottom w:val="0"/>
      <w:divBdr>
        <w:top w:val="none" w:sz="0" w:space="0" w:color="auto"/>
        <w:left w:val="none" w:sz="0" w:space="0" w:color="auto"/>
        <w:bottom w:val="none" w:sz="0" w:space="0" w:color="auto"/>
        <w:right w:val="none" w:sz="0" w:space="0" w:color="auto"/>
      </w:divBdr>
    </w:div>
    <w:div w:id="1243635548">
      <w:bodyDiv w:val="1"/>
      <w:marLeft w:val="0"/>
      <w:marRight w:val="0"/>
      <w:marTop w:val="0"/>
      <w:marBottom w:val="0"/>
      <w:divBdr>
        <w:top w:val="none" w:sz="0" w:space="0" w:color="auto"/>
        <w:left w:val="none" w:sz="0" w:space="0" w:color="auto"/>
        <w:bottom w:val="none" w:sz="0" w:space="0" w:color="auto"/>
        <w:right w:val="none" w:sz="0" w:space="0" w:color="auto"/>
      </w:divBdr>
    </w:div>
    <w:div w:id="1616211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WhMHFt96vo&amp;feature=youtu.b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xplodingkittens.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oatmeal.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kelly@playtimepr.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graz@playtimepr.com" TargetMode="External"/><Relationship Id="rId1" Type="http://schemas.openxmlformats.org/officeDocument/2006/relationships/hyperlink" Target="mailto:kelly@playtimep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Playtime PR Ltd</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Hathaway</dc:creator>
  <cp:lastModifiedBy>Kelly Jones</cp:lastModifiedBy>
  <cp:revision>6</cp:revision>
  <cp:lastPrinted>2020-10-22T11:56:00Z</cp:lastPrinted>
  <dcterms:created xsi:type="dcterms:W3CDTF">2020-10-30T15:43:00Z</dcterms:created>
  <dcterms:modified xsi:type="dcterms:W3CDTF">2020-11-05T15:04:00Z</dcterms:modified>
</cp:coreProperties>
</file>