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7FAD7" w14:textId="3C17E188" w:rsidR="005024A8" w:rsidRPr="008441AC" w:rsidRDefault="005A3750" w:rsidP="00D64307">
      <w:pPr>
        <w:spacing w:line="360" w:lineRule="auto"/>
        <w:jc w:val="center"/>
        <w:rPr>
          <w:rFonts w:ascii="Calibri" w:hAnsi="Calibri" w:cs="Calibri"/>
          <w:b/>
          <w:bCs/>
          <w:sz w:val="26"/>
          <w:szCs w:val="26"/>
        </w:rPr>
      </w:pPr>
      <w:r>
        <w:rPr>
          <w:rFonts w:ascii="Calibri" w:hAnsi="Calibri" w:cs="Calibri"/>
          <w:b/>
          <w:bCs/>
          <w:sz w:val="26"/>
          <w:szCs w:val="26"/>
        </w:rPr>
        <w:t>THE NON-ALC STOUT THAT’S OFFICIALLY BETTER THAN GUINNESS 0.0</w:t>
      </w:r>
    </w:p>
    <w:p w14:paraId="3E3BEA0B" w14:textId="07B5A9CE" w:rsidR="006223DD" w:rsidRDefault="005A3750" w:rsidP="00D64307">
      <w:pPr>
        <w:spacing w:line="360" w:lineRule="auto"/>
        <w:jc w:val="center"/>
        <w:rPr>
          <w:i/>
          <w:iCs/>
        </w:rPr>
      </w:pPr>
      <w:r>
        <w:rPr>
          <w:i/>
          <w:iCs/>
        </w:rPr>
        <w:t>Mash Gang’s indulgent</w:t>
      </w:r>
      <w:r w:rsidR="008441AC" w:rsidRPr="008441AC">
        <w:rPr>
          <w:i/>
          <w:iCs/>
        </w:rPr>
        <w:t xml:space="preserve"> pastry stout, Lesser Evil</w:t>
      </w:r>
      <w:r>
        <w:rPr>
          <w:i/>
          <w:iCs/>
        </w:rPr>
        <w:t xml:space="preserve"> scores a double gold at the International Non-Alcoholic Competition and pips Guinness 0.0 to the title of Beer of the Year.</w:t>
      </w:r>
    </w:p>
    <w:p w14:paraId="15C33733" w14:textId="5FAE5691" w:rsidR="00D64307" w:rsidRPr="00D92CEF" w:rsidRDefault="005024A8" w:rsidP="00D64307">
      <w:pPr>
        <w:spacing w:line="360" w:lineRule="auto"/>
        <w:jc w:val="center"/>
        <w:rPr>
          <w:rFonts w:ascii="Calibri" w:hAnsi="Calibri" w:cs="Calibri"/>
          <w:i/>
          <w:iCs/>
        </w:rPr>
      </w:pPr>
      <w:r w:rsidRPr="00D92CEF">
        <w:rPr>
          <w:rFonts w:ascii="Calibri" w:hAnsi="Calibri" w:cs="Calibri"/>
          <w:i/>
          <w:iCs/>
          <w:noProof/>
        </w:rPr>
        <w:drawing>
          <wp:inline distT="0" distB="0" distL="0" distR="0" wp14:anchorId="4A436A77" wp14:editId="71867643">
            <wp:extent cx="1533525" cy="2891334"/>
            <wp:effectExtent l="0" t="0" r="0" b="0"/>
            <wp:docPr id="6159932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8634" t="11454" r="29075" b="8810"/>
                    <a:stretch/>
                  </pic:blipFill>
                  <pic:spPr bwMode="auto">
                    <a:xfrm>
                      <a:off x="0" y="0"/>
                      <a:ext cx="1538199" cy="2900146"/>
                    </a:xfrm>
                    <a:prstGeom prst="rect">
                      <a:avLst/>
                    </a:prstGeom>
                    <a:noFill/>
                    <a:ln>
                      <a:noFill/>
                    </a:ln>
                    <a:extLst>
                      <a:ext uri="{53640926-AAD7-44D8-BBD7-CCE9431645EC}">
                        <a14:shadowObscured xmlns:a14="http://schemas.microsoft.com/office/drawing/2010/main"/>
                      </a:ext>
                    </a:extLst>
                  </pic:spPr>
                </pic:pic>
              </a:graphicData>
            </a:graphic>
          </wp:inline>
        </w:drawing>
      </w:r>
    </w:p>
    <w:p w14:paraId="155F8832" w14:textId="77777777" w:rsidR="005A3750" w:rsidRDefault="005A3750" w:rsidP="00D92CEF"/>
    <w:p w14:paraId="11870826" w14:textId="63275990" w:rsidR="005A3750" w:rsidRDefault="005A3750" w:rsidP="00D92CEF">
      <w:pPr>
        <w:rPr>
          <w:rFonts w:ascii="Calibri" w:hAnsi="Calibri" w:cs="Calibri"/>
        </w:rPr>
      </w:pPr>
      <w:r>
        <w:rPr>
          <w:rFonts w:ascii="Calibri" w:hAnsi="Calibri" w:cs="Calibri"/>
        </w:rPr>
        <w:t>Mash Gang’s signature pastry stout, Lesser Evil, has scored double gold at the International Non-Alcoholic Competition and was crowned beer of the year ahead of Guinness 0.0.</w:t>
      </w:r>
    </w:p>
    <w:p w14:paraId="2003753B" w14:textId="34C8924B" w:rsidR="00D92CEF" w:rsidRPr="00D92CEF" w:rsidRDefault="005A3750" w:rsidP="00D92CEF">
      <w:pPr>
        <w:rPr>
          <w:rFonts w:ascii="Calibri" w:hAnsi="Calibri" w:cs="Calibri"/>
        </w:rPr>
      </w:pPr>
      <w:r>
        <w:rPr>
          <w:rFonts w:ascii="Calibri" w:hAnsi="Calibri" w:cs="Calibri"/>
        </w:rPr>
        <w:t xml:space="preserve">Lesser Evil is </w:t>
      </w:r>
      <w:r w:rsidR="00D92CEF" w:rsidRPr="00D92CEF">
        <w:rPr>
          <w:rFonts w:ascii="Calibri" w:hAnsi="Calibri" w:cs="Calibri"/>
        </w:rPr>
        <w:t>a masterful blend of rich chocolate, velvety oats, and a generous dose of sweet and sour cherry juice, offering a luxurious, cake-like drinking experience.</w:t>
      </w:r>
    </w:p>
    <w:p w14:paraId="24B41478" w14:textId="63BB68ED" w:rsidR="0061151E" w:rsidRPr="00D92CEF" w:rsidRDefault="00D92CEF" w:rsidP="005024A8">
      <w:pPr>
        <w:rPr>
          <w:rFonts w:ascii="Calibri" w:hAnsi="Calibri" w:cs="Calibri"/>
        </w:rPr>
      </w:pPr>
      <w:r w:rsidRPr="00D92CEF">
        <w:rPr>
          <w:rFonts w:ascii="Calibri" w:hAnsi="Calibri" w:cs="Calibri"/>
        </w:rPr>
        <w:t>Stout consumption has been growing rapidly</w:t>
      </w:r>
      <w:r w:rsidR="006223DD">
        <w:rPr>
          <w:rFonts w:ascii="Calibri" w:hAnsi="Calibri" w:cs="Calibri"/>
        </w:rPr>
        <w:t xml:space="preserve"> worldwide</w:t>
      </w:r>
      <w:r w:rsidRPr="00D92CEF">
        <w:rPr>
          <w:rFonts w:ascii="Calibri" w:hAnsi="Calibri" w:cs="Calibri"/>
        </w:rPr>
        <w:t>, with a global volume increase of 11% from 2021 to 2022, according to IWSR. The UK saw an even higher rise at 23%, driven in part by increased interest in alcohol-free varieties</w:t>
      </w:r>
      <w:r w:rsidRPr="00D92CEF">
        <w:rPr>
          <w:rStyle w:val="FootnoteReference"/>
          <w:rFonts w:ascii="Calibri" w:hAnsi="Calibri" w:cs="Calibri"/>
        </w:rPr>
        <w:footnoteReference w:id="1"/>
      </w:r>
      <w:r w:rsidRPr="00D92CEF">
        <w:rPr>
          <w:rFonts w:ascii="Calibri" w:hAnsi="Calibri" w:cs="Calibri"/>
        </w:rPr>
        <w:t xml:space="preserve">. </w:t>
      </w:r>
      <w:r w:rsidRPr="00D92CEF">
        <w:rPr>
          <w:rFonts w:ascii="Calibri" w:hAnsi="Calibri" w:cs="Calibri"/>
          <w:i/>
          <w:iCs/>
        </w:rPr>
        <w:t>Lesser Evil</w:t>
      </w:r>
      <w:r w:rsidRPr="00D92CEF">
        <w:rPr>
          <w:rFonts w:ascii="Calibri" w:hAnsi="Calibri" w:cs="Calibri"/>
        </w:rPr>
        <w:t xml:space="preserve"> taps into this trend, providing the richness and decadence stout lovers crave whil</w:t>
      </w:r>
      <w:r>
        <w:rPr>
          <w:rFonts w:ascii="Calibri" w:hAnsi="Calibri" w:cs="Calibri"/>
        </w:rPr>
        <w:t>st</w:t>
      </w:r>
      <w:r w:rsidRPr="00D92CEF">
        <w:rPr>
          <w:rFonts w:ascii="Calibri" w:hAnsi="Calibri" w:cs="Calibri"/>
        </w:rPr>
        <w:t xml:space="preserve"> remaining non-alcoholic and </w:t>
      </w:r>
      <w:proofErr w:type="gramStart"/>
      <w:r w:rsidRPr="00D92CEF">
        <w:rPr>
          <w:rFonts w:ascii="Calibri" w:hAnsi="Calibri" w:cs="Calibri"/>
        </w:rPr>
        <w:t>vegan-friendly</w:t>
      </w:r>
      <w:proofErr w:type="gramEnd"/>
      <w:r w:rsidRPr="00D92CEF">
        <w:rPr>
          <w:rFonts w:ascii="Calibri" w:hAnsi="Calibri" w:cs="Calibri"/>
        </w:rPr>
        <w:t>.</w:t>
      </w:r>
    </w:p>
    <w:p w14:paraId="492700AD" w14:textId="018BF196" w:rsidR="00FB1F7F" w:rsidRPr="00D92CEF" w:rsidRDefault="00FB1F7F" w:rsidP="005024A8">
      <w:pPr>
        <w:rPr>
          <w:rFonts w:ascii="Calibri" w:hAnsi="Calibri" w:cs="Calibri"/>
        </w:rPr>
      </w:pPr>
      <w:r w:rsidRPr="00D92CEF">
        <w:rPr>
          <w:rFonts w:ascii="Calibri" w:hAnsi="Calibri" w:cs="Calibri"/>
          <w:i/>
          <w:iCs/>
        </w:rPr>
        <w:t>Lesser Evil</w:t>
      </w:r>
      <w:r w:rsidRPr="00D92CEF">
        <w:rPr>
          <w:rFonts w:ascii="Calibri" w:hAnsi="Calibri" w:cs="Calibri"/>
        </w:rPr>
        <w:t xml:space="preserve"> </w:t>
      </w:r>
      <w:r w:rsidR="006223DD">
        <w:rPr>
          <w:rFonts w:ascii="Calibri" w:hAnsi="Calibri" w:cs="Calibri"/>
        </w:rPr>
        <w:t>is</w:t>
      </w:r>
      <w:r w:rsidRPr="00D92CEF">
        <w:rPr>
          <w:rFonts w:ascii="Calibri" w:hAnsi="Calibri" w:cs="Calibri"/>
        </w:rPr>
        <w:t xml:space="preserve"> available in eye-catching 440ml cans, distributed through select retail outlets and Mash Gang’s online store. Its striking packaging and indulgent flavour profile make it a standout addition to shelves and taprooms.</w:t>
      </w:r>
    </w:p>
    <w:p w14:paraId="5F45EC9E" w14:textId="1219EBE6" w:rsidR="00D92CEF" w:rsidRPr="00D92CEF" w:rsidRDefault="005A3750" w:rsidP="00D92CEF">
      <w:pPr>
        <w:rPr>
          <w:rFonts w:ascii="Calibri" w:hAnsi="Calibri" w:cs="Calibri"/>
        </w:rPr>
      </w:pPr>
      <w:r>
        <w:rPr>
          <w:rFonts w:ascii="Calibri" w:hAnsi="Calibri" w:cs="Calibri"/>
        </w:rPr>
        <w:t>Jo Taylor</w:t>
      </w:r>
      <w:r w:rsidR="00FB1F7F" w:rsidRPr="00D92CEF">
        <w:rPr>
          <w:rFonts w:ascii="Calibri" w:hAnsi="Calibri" w:cs="Calibri"/>
        </w:rPr>
        <w:t xml:space="preserve">, </w:t>
      </w:r>
      <w:r>
        <w:rPr>
          <w:rFonts w:ascii="Calibri" w:hAnsi="Calibri" w:cs="Calibri"/>
        </w:rPr>
        <w:t>Global Marketing Director for</w:t>
      </w:r>
      <w:r w:rsidR="00D20B45" w:rsidRPr="00D92CEF">
        <w:rPr>
          <w:rFonts w:ascii="Calibri" w:hAnsi="Calibri" w:cs="Calibri"/>
        </w:rPr>
        <w:t xml:space="preserve"> Mash Gang, commented: </w:t>
      </w:r>
    </w:p>
    <w:p w14:paraId="4A909AEB" w14:textId="189342CA" w:rsidR="00FB1F7F" w:rsidRPr="00D92CEF" w:rsidRDefault="00FB1F7F" w:rsidP="00D92CEF">
      <w:pPr>
        <w:rPr>
          <w:rFonts w:ascii="Calibri" w:hAnsi="Calibri" w:cs="Calibri"/>
          <w:b/>
          <w:bCs/>
        </w:rPr>
      </w:pPr>
    </w:p>
    <w:p w14:paraId="7461CDB1" w14:textId="68100B5B" w:rsidR="00FB1F7F" w:rsidRPr="00D92CEF" w:rsidRDefault="00FB1F7F" w:rsidP="00FB1F7F">
      <w:pPr>
        <w:jc w:val="center"/>
        <w:rPr>
          <w:rFonts w:ascii="Calibri" w:hAnsi="Calibri" w:cs="Calibri"/>
          <w:b/>
          <w:bCs/>
        </w:rPr>
      </w:pPr>
      <w:r w:rsidRPr="00D92CEF">
        <w:rPr>
          <w:rFonts w:ascii="Calibri" w:hAnsi="Calibri" w:cs="Calibri"/>
          <w:b/>
          <w:bCs/>
        </w:rPr>
        <w:t>ENDS</w:t>
      </w:r>
    </w:p>
    <w:p w14:paraId="4E236730" w14:textId="744CF4A0" w:rsidR="00FB1F7F" w:rsidRPr="00FB1F7F" w:rsidRDefault="00FB1F7F" w:rsidP="00FB1F7F">
      <w:pPr>
        <w:rPr>
          <w:rFonts w:ascii="Calibri" w:hAnsi="Calibri" w:cs="Calibri"/>
          <w:b/>
          <w:bCs/>
        </w:rPr>
      </w:pPr>
      <w:r w:rsidRPr="00FB1F7F">
        <w:rPr>
          <w:rFonts w:ascii="Calibri" w:hAnsi="Calibri" w:cs="Calibri"/>
          <w:b/>
          <w:bCs/>
          <w:lang w:val="en-US"/>
        </w:rPr>
        <w:t>Notes to Editors</w:t>
      </w:r>
    </w:p>
    <w:p w14:paraId="7EE46B90" w14:textId="26CE3DE4" w:rsidR="00BA3328" w:rsidRDefault="00BA3328" w:rsidP="00FB1F7F">
      <w:pPr>
        <w:rPr>
          <w:rFonts w:ascii="Calibri" w:hAnsi="Calibri" w:cs="Calibri"/>
          <w:lang w:val="en-US"/>
        </w:rPr>
      </w:pPr>
      <w:r>
        <w:rPr>
          <w:rFonts w:ascii="Calibri" w:hAnsi="Calibri" w:cs="Calibri"/>
          <w:lang w:val="en-US"/>
        </w:rPr>
        <w:lastRenderedPageBreak/>
        <w:t xml:space="preserve">Mash Gang’s other beers in the core range also scored highlight with Chug </w:t>
      </w:r>
      <w:r w:rsidRPr="00BA3328">
        <w:rPr>
          <w:rFonts w:ascii="Calibri" w:hAnsi="Calibri" w:cs="Calibri"/>
          <w:highlight w:val="yellow"/>
          <w:lang w:val="en-US"/>
        </w:rPr>
        <w:t xml:space="preserve">(add in </w:t>
      </w:r>
      <w:proofErr w:type="spellStart"/>
      <w:r w:rsidRPr="00BA3328">
        <w:rPr>
          <w:rFonts w:ascii="Calibri" w:hAnsi="Calibri" w:cs="Calibri"/>
          <w:highlight w:val="yellow"/>
          <w:lang w:val="en-US"/>
        </w:rPr>
        <w:t>flavour</w:t>
      </w:r>
      <w:proofErr w:type="spellEnd"/>
      <w:r w:rsidRPr="00BA3328">
        <w:rPr>
          <w:rFonts w:ascii="Calibri" w:hAnsi="Calibri" w:cs="Calibri"/>
          <w:highlight w:val="yellow"/>
          <w:lang w:val="en-US"/>
        </w:rPr>
        <w:t xml:space="preserve"> profile)</w:t>
      </w:r>
      <w:r>
        <w:rPr>
          <w:rFonts w:ascii="Calibri" w:hAnsi="Calibri" w:cs="Calibri"/>
          <w:lang w:val="en-US"/>
        </w:rPr>
        <w:t xml:space="preserve"> taking home a gold award and Journey Juice </w:t>
      </w:r>
      <w:r w:rsidRPr="00BA3328">
        <w:rPr>
          <w:rFonts w:ascii="Calibri" w:hAnsi="Calibri" w:cs="Calibri"/>
          <w:highlight w:val="yellow"/>
          <w:lang w:val="en-US"/>
        </w:rPr>
        <w:t xml:space="preserve">(add in </w:t>
      </w:r>
      <w:proofErr w:type="spellStart"/>
      <w:r w:rsidRPr="00BA3328">
        <w:rPr>
          <w:rFonts w:ascii="Calibri" w:hAnsi="Calibri" w:cs="Calibri"/>
          <w:highlight w:val="yellow"/>
          <w:lang w:val="en-US"/>
        </w:rPr>
        <w:t>flavour</w:t>
      </w:r>
      <w:proofErr w:type="spellEnd"/>
      <w:r w:rsidRPr="00BA3328">
        <w:rPr>
          <w:rFonts w:ascii="Calibri" w:hAnsi="Calibri" w:cs="Calibri"/>
          <w:highlight w:val="yellow"/>
          <w:lang w:val="en-US"/>
        </w:rPr>
        <w:t xml:space="preserve"> profile)</w:t>
      </w:r>
      <w:r>
        <w:rPr>
          <w:rFonts w:ascii="Calibri" w:hAnsi="Calibri" w:cs="Calibri"/>
          <w:lang w:val="en-US"/>
        </w:rPr>
        <w:t xml:space="preserve"> </w:t>
      </w:r>
      <w:r>
        <w:rPr>
          <w:rFonts w:ascii="Calibri" w:hAnsi="Calibri" w:cs="Calibri"/>
          <w:lang w:val="en-US"/>
        </w:rPr>
        <w:t xml:space="preserve">and Glug </w:t>
      </w:r>
      <w:r w:rsidRPr="00BA3328">
        <w:rPr>
          <w:rFonts w:ascii="Calibri" w:hAnsi="Calibri" w:cs="Calibri"/>
          <w:highlight w:val="yellow"/>
          <w:lang w:val="en-US"/>
        </w:rPr>
        <w:t xml:space="preserve">(add in </w:t>
      </w:r>
      <w:proofErr w:type="spellStart"/>
      <w:r w:rsidRPr="00BA3328">
        <w:rPr>
          <w:rFonts w:ascii="Calibri" w:hAnsi="Calibri" w:cs="Calibri"/>
          <w:highlight w:val="yellow"/>
          <w:lang w:val="en-US"/>
        </w:rPr>
        <w:t>flavour</w:t>
      </w:r>
      <w:proofErr w:type="spellEnd"/>
      <w:r w:rsidRPr="00BA3328">
        <w:rPr>
          <w:rFonts w:ascii="Calibri" w:hAnsi="Calibri" w:cs="Calibri"/>
          <w:highlight w:val="yellow"/>
          <w:lang w:val="en-US"/>
        </w:rPr>
        <w:t xml:space="preserve"> </w:t>
      </w:r>
      <w:proofErr w:type="gramStart"/>
      <w:r w:rsidRPr="00BA3328">
        <w:rPr>
          <w:rFonts w:ascii="Calibri" w:hAnsi="Calibri" w:cs="Calibri"/>
          <w:highlight w:val="yellow"/>
          <w:lang w:val="en-US"/>
        </w:rPr>
        <w:t>profile)</w:t>
      </w:r>
      <w:r>
        <w:rPr>
          <w:rFonts w:ascii="Calibri" w:hAnsi="Calibri" w:cs="Calibri"/>
          <w:lang w:val="en-US"/>
        </w:rPr>
        <w:t xml:space="preserve"> </w:t>
      </w:r>
      <w:r>
        <w:rPr>
          <w:rFonts w:ascii="Calibri" w:hAnsi="Calibri" w:cs="Calibri"/>
          <w:lang w:val="en-US"/>
        </w:rPr>
        <w:t xml:space="preserve"> both</w:t>
      </w:r>
      <w:proofErr w:type="gramEnd"/>
      <w:r>
        <w:rPr>
          <w:rFonts w:ascii="Calibri" w:hAnsi="Calibri" w:cs="Calibri"/>
          <w:lang w:val="en-US"/>
        </w:rPr>
        <w:t xml:space="preserve"> taking home bronze at the competition.</w:t>
      </w:r>
    </w:p>
    <w:p w14:paraId="3F3A8556" w14:textId="3E027237" w:rsidR="00FB1F7F" w:rsidRPr="00FB1F7F" w:rsidRDefault="00FB1F7F" w:rsidP="00FB1F7F">
      <w:pPr>
        <w:rPr>
          <w:rFonts w:ascii="Calibri" w:hAnsi="Calibri" w:cs="Calibri"/>
          <w:lang w:val="en-US"/>
        </w:rPr>
      </w:pPr>
      <w:r w:rsidRPr="00FB1F7F">
        <w:rPr>
          <w:rFonts w:ascii="Calibri" w:hAnsi="Calibri" w:cs="Calibri"/>
          <w:lang w:val="en-US"/>
        </w:rPr>
        <w:t xml:space="preserve">For further information and media enquiries, please contact the </w:t>
      </w:r>
      <w:r w:rsidRPr="00D92CEF">
        <w:rPr>
          <w:rFonts w:ascii="Calibri" w:hAnsi="Calibri" w:cs="Calibri"/>
          <w:lang w:val="en-US"/>
        </w:rPr>
        <w:t>Mash Gang</w:t>
      </w:r>
      <w:r w:rsidRPr="00FB1F7F">
        <w:rPr>
          <w:rFonts w:ascii="Calibri" w:hAnsi="Calibri" w:cs="Calibri"/>
          <w:lang w:val="en-US"/>
        </w:rPr>
        <w:t xml:space="preserve"> PR team at </w:t>
      </w:r>
      <w:hyperlink r:id="rId9" w:history="1">
        <w:r w:rsidRPr="00D92CEF">
          <w:rPr>
            <w:rStyle w:val="Hyperlink"/>
            <w:rFonts w:ascii="Calibri" w:hAnsi="Calibri" w:cs="Calibri"/>
            <w:lang w:val="en-US"/>
          </w:rPr>
          <w:t>mashgang</w:t>
        </w:r>
        <w:r w:rsidRPr="00FB1F7F">
          <w:rPr>
            <w:rStyle w:val="Hyperlink"/>
            <w:rFonts w:ascii="Calibri" w:hAnsi="Calibri" w:cs="Calibri"/>
            <w:lang w:val="en-US"/>
          </w:rPr>
          <w:t>@hatch.group</w:t>
        </w:r>
      </w:hyperlink>
      <w:r w:rsidRPr="00FB1F7F">
        <w:rPr>
          <w:rFonts w:ascii="Calibri" w:hAnsi="Calibri" w:cs="Calibri"/>
          <w:lang w:val="en-US"/>
        </w:rPr>
        <w:t xml:space="preserve"> / 0113 361 3600. </w:t>
      </w:r>
    </w:p>
    <w:p w14:paraId="4E65F315" w14:textId="77777777" w:rsidR="00FB1F7F" w:rsidRPr="00D92CEF" w:rsidRDefault="00FB1F7F" w:rsidP="005024A8">
      <w:pPr>
        <w:rPr>
          <w:rFonts w:ascii="Calibri" w:hAnsi="Calibri" w:cs="Calibri"/>
          <w:b/>
          <w:bCs/>
        </w:rPr>
      </w:pPr>
    </w:p>
    <w:p w14:paraId="5B10A316" w14:textId="77777777" w:rsidR="00FA6239" w:rsidRPr="00C402DD" w:rsidRDefault="00FA6239" w:rsidP="00FA6239">
      <w:pPr>
        <w:rPr>
          <w:rFonts w:ascii="Arial" w:hAnsi="Arial" w:cs="Arial"/>
          <w:b/>
          <w:bCs/>
        </w:rPr>
      </w:pPr>
      <w:r w:rsidRPr="00C402DD">
        <w:rPr>
          <w:rFonts w:ascii="Arial" w:hAnsi="Arial" w:cs="Arial"/>
          <w:b/>
          <w:bCs/>
        </w:rPr>
        <w:t>About Mash Gang</w:t>
      </w:r>
    </w:p>
    <w:p w14:paraId="284D6D78" w14:textId="77777777" w:rsidR="00FA6239" w:rsidRPr="00C402DD" w:rsidRDefault="00FA6239" w:rsidP="00FA6239">
      <w:pPr>
        <w:rPr>
          <w:rFonts w:ascii="Arial" w:hAnsi="Arial" w:cs="Arial"/>
        </w:rPr>
      </w:pPr>
      <w:r w:rsidRPr="77517C9A">
        <w:rPr>
          <w:rFonts w:ascii="Arial" w:hAnsi="Arial" w:cs="Arial"/>
        </w:rPr>
        <w:t xml:space="preserve">Mash Gang began as a homebrewing experiment during the pandemic and has grown into one of the most respected non-alcoholic breweries in the world. With a focus on bold </w:t>
      </w:r>
      <w:proofErr w:type="spellStart"/>
      <w:r w:rsidRPr="77517C9A">
        <w:rPr>
          <w:rFonts w:ascii="Arial" w:hAnsi="Arial" w:cs="Arial"/>
        </w:rPr>
        <w:t>flavors</w:t>
      </w:r>
      <w:proofErr w:type="spellEnd"/>
      <w:r w:rsidRPr="77517C9A">
        <w:rPr>
          <w:rFonts w:ascii="Arial" w:hAnsi="Arial" w:cs="Arial"/>
        </w:rPr>
        <w:t xml:space="preserve">, premium ingredients, and a supportive community, Mash Gang has redefined the craft beer experience. Backed by </w:t>
      </w:r>
      <w:proofErr w:type="spellStart"/>
      <w:r w:rsidRPr="77517C9A">
        <w:rPr>
          <w:rFonts w:ascii="Arial" w:hAnsi="Arial" w:cs="Arial"/>
        </w:rPr>
        <w:t>DioniLife</w:t>
      </w:r>
      <w:proofErr w:type="spellEnd"/>
      <w:r w:rsidRPr="77517C9A">
        <w:rPr>
          <w:rFonts w:ascii="Arial" w:hAnsi="Arial" w:cs="Arial"/>
        </w:rPr>
        <w:t>, Mash Gang is a key player in revolutionizing the adult beverage industry.</w:t>
      </w:r>
    </w:p>
    <w:p w14:paraId="3D6D4C57" w14:textId="77777777" w:rsidR="00FA6239" w:rsidRPr="00C402DD" w:rsidRDefault="00FA6239" w:rsidP="00FA6239">
      <w:pPr>
        <w:rPr>
          <w:rFonts w:ascii="Arial" w:hAnsi="Arial" w:cs="Arial"/>
        </w:rPr>
      </w:pPr>
      <w:r w:rsidRPr="77517C9A">
        <w:rPr>
          <w:rFonts w:ascii="Arial" w:hAnsi="Arial" w:cs="Arial"/>
        </w:rPr>
        <w:t>Mash Gang recently launched in the U.S., starting in Colorado and quickly securing placement in leading outlets. In less than three months, Mash Gang has become the #1 selling beer in leading Denver stores —not just within the non-alcoholic category, but across the entire beer category. Mash Gang’s flagship SKU, Chug, is outperforming industry heavyweights like Athletic Brewing, Budweiser, and Guinness. Stores stocking it have seen the whole category grow.</w:t>
      </w:r>
    </w:p>
    <w:p w14:paraId="40AEEA99" w14:textId="4CF48149" w:rsidR="000A01D7" w:rsidRDefault="000A01D7" w:rsidP="00FB1F7F">
      <w:pPr>
        <w:rPr>
          <w:rFonts w:ascii="Calibri" w:hAnsi="Calibri" w:cs="Calibri"/>
        </w:rPr>
      </w:pPr>
    </w:p>
    <w:p w14:paraId="281281BA" w14:textId="77777777" w:rsidR="00FA6239" w:rsidRPr="00FA6239" w:rsidRDefault="00FA6239" w:rsidP="00FA6239">
      <w:pPr>
        <w:rPr>
          <w:rFonts w:ascii="Calibri" w:hAnsi="Calibri" w:cs="Calibri"/>
        </w:rPr>
      </w:pPr>
    </w:p>
    <w:p w14:paraId="5F2E3956" w14:textId="77777777" w:rsidR="00FA6239" w:rsidRDefault="00FA6239" w:rsidP="00FA6239">
      <w:pPr>
        <w:rPr>
          <w:rFonts w:ascii="Calibri" w:hAnsi="Calibri" w:cs="Calibri"/>
        </w:rPr>
      </w:pPr>
    </w:p>
    <w:p w14:paraId="2C71EC47" w14:textId="29823789" w:rsidR="00FA6239" w:rsidRPr="00FA6239" w:rsidRDefault="00FA6239" w:rsidP="00FA6239">
      <w:pPr>
        <w:tabs>
          <w:tab w:val="left" w:pos="5016"/>
        </w:tabs>
        <w:rPr>
          <w:rFonts w:ascii="Calibri" w:hAnsi="Calibri" w:cs="Calibri"/>
        </w:rPr>
      </w:pPr>
      <w:r>
        <w:rPr>
          <w:rFonts w:ascii="Calibri" w:hAnsi="Calibri" w:cs="Calibri"/>
        </w:rPr>
        <w:tab/>
      </w:r>
    </w:p>
    <w:sectPr w:rsidR="00FA6239" w:rsidRPr="00FA623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B2820" w14:textId="77777777" w:rsidR="0061151E" w:rsidRDefault="0061151E" w:rsidP="0061151E">
      <w:pPr>
        <w:spacing w:after="0" w:line="240" w:lineRule="auto"/>
      </w:pPr>
      <w:r>
        <w:separator/>
      </w:r>
    </w:p>
  </w:endnote>
  <w:endnote w:type="continuationSeparator" w:id="0">
    <w:p w14:paraId="34FE30F4" w14:textId="77777777" w:rsidR="0061151E" w:rsidRDefault="0061151E" w:rsidP="006115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7912" w14:textId="77777777" w:rsidR="0061151E" w:rsidRDefault="0061151E" w:rsidP="0061151E">
      <w:pPr>
        <w:spacing w:after="0" w:line="240" w:lineRule="auto"/>
      </w:pPr>
      <w:r>
        <w:separator/>
      </w:r>
    </w:p>
  </w:footnote>
  <w:footnote w:type="continuationSeparator" w:id="0">
    <w:p w14:paraId="3E60AE1C" w14:textId="77777777" w:rsidR="0061151E" w:rsidRDefault="0061151E" w:rsidP="0061151E">
      <w:pPr>
        <w:spacing w:after="0" w:line="240" w:lineRule="auto"/>
      </w:pPr>
      <w:r>
        <w:continuationSeparator/>
      </w:r>
    </w:p>
  </w:footnote>
  <w:footnote w:id="1">
    <w:p w14:paraId="7CC217EC" w14:textId="77777777" w:rsidR="00D92CEF" w:rsidRPr="0061151E" w:rsidRDefault="00D92CEF" w:rsidP="00D92CEF">
      <w:pPr>
        <w:pStyle w:val="FootnoteText"/>
        <w:rPr>
          <w:rFonts w:asciiTheme="majorHAnsi" w:hAnsiTheme="majorHAnsi"/>
          <w:i/>
          <w:iCs/>
          <w:color w:val="808080" w:themeColor="background1" w:themeShade="80"/>
          <w:sz w:val="16"/>
          <w:szCs w:val="16"/>
          <w:lang w:val="en-US"/>
        </w:rPr>
      </w:pPr>
      <w:r w:rsidRPr="0061151E">
        <w:rPr>
          <w:rStyle w:val="FootnoteReference"/>
          <w:rFonts w:asciiTheme="majorHAnsi" w:hAnsiTheme="majorHAnsi"/>
          <w:i/>
          <w:iCs/>
          <w:color w:val="808080" w:themeColor="background1" w:themeShade="80"/>
          <w:sz w:val="16"/>
          <w:szCs w:val="16"/>
        </w:rPr>
        <w:footnoteRef/>
      </w:r>
      <w:r w:rsidRPr="0061151E">
        <w:rPr>
          <w:rFonts w:asciiTheme="majorHAnsi" w:hAnsiTheme="majorHAnsi"/>
          <w:i/>
          <w:iCs/>
          <w:color w:val="808080" w:themeColor="background1" w:themeShade="80"/>
          <w:sz w:val="16"/>
          <w:szCs w:val="16"/>
        </w:rPr>
        <w:t xml:space="preserve"> https://www.theguardian.com/society/2024/apr/04/higher-stout-consumption-driven-by-female-drinkers-and-low-alcohol-options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61D8" w14:textId="28EA8BCE" w:rsidR="00200559" w:rsidRDefault="00200559" w:rsidP="00F477DE">
    <w:pPr>
      <w:pStyle w:val="Header"/>
    </w:pPr>
    <w:r w:rsidRPr="00D92CEF">
      <w:rPr>
        <w:rFonts w:ascii="Calibri" w:hAnsi="Calibri" w:cs="Calibri"/>
        <w:noProof/>
      </w:rPr>
      <w:drawing>
        <wp:anchor distT="0" distB="0" distL="114300" distR="114300" simplePos="0" relativeHeight="251658240" behindDoc="0" locked="0" layoutInCell="1" allowOverlap="1" wp14:anchorId="49021C7A" wp14:editId="635332BD">
          <wp:simplePos x="0" y="0"/>
          <wp:positionH relativeFrom="margin">
            <wp:posOffset>2389060</wp:posOffset>
          </wp:positionH>
          <wp:positionV relativeFrom="paragraph">
            <wp:posOffset>-247650</wp:posOffset>
          </wp:positionV>
          <wp:extent cx="952500" cy="952500"/>
          <wp:effectExtent l="0" t="0" r="0" b="0"/>
          <wp:wrapTopAndBottom/>
          <wp:docPr id="227161030" name="Picture 1" descr="Mash Gang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h Gang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31066"/>
    <w:multiLevelType w:val="multilevel"/>
    <w:tmpl w:val="AE62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177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1D7"/>
    <w:rsid w:val="0001237A"/>
    <w:rsid w:val="000A01D7"/>
    <w:rsid w:val="000B7506"/>
    <w:rsid w:val="000D7A8B"/>
    <w:rsid w:val="00105B90"/>
    <w:rsid w:val="00107519"/>
    <w:rsid w:val="00121E56"/>
    <w:rsid w:val="00122E69"/>
    <w:rsid w:val="0012752B"/>
    <w:rsid w:val="001440C1"/>
    <w:rsid w:val="00175CFF"/>
    <w:rsid w:val="001D118F"/>
    <w:rsid w:val="00200559"/>
    <w:rsid w:val="002504F6"/>
    <w:rsid w:val="002C0F47"/>
    <w:rsid w:val="00421BFE"/>
    <w:rsid w:val="004810D4"/>
    <w:rsid w:val="00492D52"/>
    <w:rsid w:val="004B74EE"/>
    <w:rsid w:val="005024A8"/>
    <w:rsid w:val="0050453F"/>
    <w:rsid w:val="005458EE"/>
    <w:rsid w:val="00567393"/>
    <w:rsid w:val="005A3750"/>
    <w:rsid w:val="005C535E"/>
    <w:rsid w:val="005D047B"/>
    <w:rsid w:val="0061151E"/>
    <w:rsid w:val="006223DD"/>
    <w:rsid w:val="006475C4"/>
    <w:rsid w:val="006C11F3"/>
    <w:rsid w:val="006D52CC"/>
    <w:rsid w:val="00703F2B"/>
    <w:rsid w:val="00716907"/>
    <w:rsid w:val="00761171"/>
    <w:rsid w:val="007D27A2"/>
    <w:rsid w:val="00814B0B"/>
    <w:rsid w:val="008441AC"/>
    <w:rsid w:val="00897663"/>
    <w:rsid w:val="008F6C56"/>
    <w:rsid w:val="00917F6E"/>
    <w:rsid w:val="00970D84"/>
    <w:rsid w:val="009D2E65"/>
    <w:rsid w:val="00A24A23"/>
    <w:rsid w:val="00A63080"/>
    <w:rsid w:val="00B610C4"/>
    <w:rsid w:val="00BA3328"/>
    <w:rsid w:val="00C45A9F"/>
    <w:rsid w:val="00CF313D"/>
    <w:rsid w:val="00D20B45"/>
    <w:rsid w:val="00D64307"/>
    <w:rsid w:val="00D92CEF"/>
    <w:rsid w:val="00DB20F1"/>
    <w:rsid w:val="00E10B94"/>
    <w:rsid w:val="00F01A62"/>
    <w:rsid w:val="00F477DE"/>
    <w:rsid w:val="00FA6239"/>
    <w:rsid w:val="00FB1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A6EE8E"/>
  <w15:chartTrackingRefBased/>
  <w15:docId w15:val="{CE2D4708-F83D-48D4-9E70-80D5178A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01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01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01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01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01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01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01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01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01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01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01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01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01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01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01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01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01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01D7"/>
    <w:rPr>
      <w:rFonts w:eastAsiaTheme="majorEastAsia" w:cstheme="majorBidi"/>
      <w:color w:val="272727" w:themeColor="text1" w:themeTint="D8"/>
    </w:rPr>
  </w:style>
  <w:style w:type="paragraph" w:styleId="Title">
    <w:name w:val="Title"/>
    <w:basedOn w:val="Normal"/>
    <w:next w:val="Normal"/>
    <w:link w:val="TitleChar"/>
    <w:uiPriority w:val="10"/>
    <w:qFormat/>
    <w:rsid w:val="000A01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1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0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01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01D7"/>
    <w:pPr>
      <w:spacing w:before="160"/>
      <w:jc w:val="center"/>
    </w:pPr>
    <w:rPr>
      <w:i/>
      <w:iCs/>
      <w:color w:val="404040" w:themeColor="text1" w:themeTint="BF"/>
    </w:rPr>
  </w:style>
  <w:style w:type="character" w:customStyle="1" w:styleId="QuoteChar">
    <w:name w:val="Quote Char"/>
    <w:basedOn w:val="DefaultParagraphFont"/>
    <w:link w:val="Quote"/>
    <w:uiPriority w:val="29"/>
    <w:rsid w:val="000A01D7"/>
    <w:rPr>
      <w:i/>
      <w:iCs/>
      <w:color w:val="404040" w:themeColor="text1" w:themeTint="BF"/>
    </w:rPr>
  </w:style>
  <w:style w:type="paragraph" w:styleId="ListParagraph">
    <w:name w:val="List Paragraph"/>
    <w:basedOn w:val="Normal"/>
    <w:uiPriority w:val="34"/>
    <w:qFormat/>
    <w:rsid w:val="000A01D7"/>
    <w:pPr>
      <w:ind w:left="720"/>
      <w:contextualSpacing/>
    </w:pPr>
  </w:style>
  <w:style w:type="character" w:styleId="IntenseEmphasis">
    <w:name w:val="Intense Emphasis"/>
    <w:basedOn w:val="DefaultParagraphFont"/>
    <w:uiPriority w:val="21"/>
    <w:qFormat/>
    <w:rsid w:val="000A01D7"/>
    <w:rPr>
      <w:i/>
      <w:iCs/>
      <w:color w:val="0F4761" w:themeColor="accent1" w:themeShade="BF"/>
    </w:rPr>
  </w:style>
  <w:style w:type="paragraph" w:styleId="IntenseQuote">
    <w:name w:val="Intense Quote"/>
    <w:basedOn w:val="Normal"/>
    <w:next w:val="Normal"/>
    <w:link w:val="IntenseQuoteChar"/>
    <w:uiPriority w:val="30"/>
    <w:qFormat/>
    <w:rsid w:val="000A01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01D7"/>
    <w:rPr>
      <w:i/>
      <w:iCs/>
      <w:color w:val="0F4761" w:themeColor="accent1" w:themeShade="BF"/>
    </w:rPr>
  </w:style>
  <w:style w:type="character" w:styleId="IntenseReference">
    <w:name w:val="Intense Reference"/>
    <w:basedOn w:val="DefaultParagraphFont"/>
    <w:uiPriority w:val="32"/>
    <w:qFormat/>
    <w:rsid w:val="000A01D7"/>
    <w:rPr>
      <w:b/>
      <w:bCs/>
      <w:smallCaps/>
      <w:color w:val="0F4761" w:themeColor="accent1" w:themeShade="BF"/>
      <w:spacing w:val="5"/>
    </w:rPr>
  </w:style>
  <w:style w:type="character" w:styleId="Hyperlink">
    <w:name w:val="Hyperlink"/>
    <w:basedOn w:val="DefaultParagraphFont"/>
    <w:uiPriority w:val="99"/>
    <w:unhideWhenUsed/>
    <w:rsid w:val="000A01D7"/>
    <w:rPr>
      <w:color w:val="467886" w:themeColor="hyperlink"/>
      <w:u w:val="single"/>
    </w:rPr>
  </w:style>
  <w:style w:type="character" w:styleId="UnresolvedMention">
    <w:name w:val="Unresolved Mention"/>
    <w:basedOn w:val="DefaultParagraphFont"/>
    <w:uiPriority w:val="99"/>
    <w:semiHidden/>
    <w:unhideWhenUsed/>
    <w:rsid w:val="00761171"/>
    <w:rPr>
      <w:color w:val="605E5C"/>
      <w:shd w:val="clear" w:color="auto" w:fill="E1DFDD"/>
    </w:rPr>
  </w:style>
  <w:style w:type="paragraph" w:styleId="Revision">
    <w:name w:val="Revision"/>
    <w:hidden/>
    <w:uiPriority w:val="99"/>
    <w:semiHidden/>
    <w:rsid w:val="006D52CC"/>
    <w:pPr>
      <w:spacing w:after="0" w:line="240" w:lineRule="auto"/>
    </w:pPr>
  </w:style>
  <w:style w:type="paragraph" w:styleId="FootnoteText">
    <w:name w:val="footnote text"/>
    <w:basedOn w:val="Normal"/>
    <w:link w:val="FootnoteTextChar"/>
    <w:uiPriority w:val="99"/>
    <w:semiHidden/>
    <w:unhideWhenUsed/>
    <w:rsid w:val="006115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51E"/>
    <w:rPr>
      <w:sz w:val="20"/>
      <w:szCs w:val="20"/>
    </w:rPr>
  </w:style>
  <w:style w:type="character" w:styleId="FootnoteReference">
    <w:name w:val="footnote reference"/>
    <w:basedOn w:val="DefaultParagraphFont"/>
    <w:uiPriority w:val="99"/>
    <w:semiHidden/>
    <w:unhideWhenUsed/>
    <w:rsid w:val="0061151E"/>
    <w:rPr>
      <w:vertAlign w:val="superscript"/>
    </w:rPr>
  </w:style>
  <w:style w:type="paragraph" w:styleId="NormalWeb">
    <w:name w:val="Normal (Web)"/>
    <w:basedOn w:val="Normal"/>
    <w:uiPriority w:val="99"/>
    <w:semiHidden/>
    <w:unhideWhenUsed/>
    <w:rsid w:val="0061151E"/>
    <w:rPr>
      <w:rFonts w:ascii="Times New Roman" w:hAnsi="Times New Roman" w:cs="Times New Roman"/>
      <w:sz w:val="24"/>
      <w:szCs w:val="24"/>
    </w:rPr>
  </w:style>
  <w:style w:type="paragraph" w:styleId="Header">
    <w:name w:val="header"/>
    <w:basedOn w:val="Normal"/>
    <w:link w:val="HeaderChar"/>
    <w:uiPriority w:val="99"/>
    <w:unhideWhenUsed/>
    <w:rsid w:val="00200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559"/>
  </w:style>
  <w:style w:type="paragraph" w:styleId="Footer">
    <w:name w:val="footer"/>
    <w:basedOn w:val="Normal"/>
    <w:link w:val="FooterChar"/>
    <w:uiPriority w:val="99"/>
    <w:unhideWhenUsed/>
    <w:rsid w:val="00200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5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00">
      <w:bodyDiv w:val="1"/>
      <w:marLeft w:val="0"/>
      <w:marRight w:val="0"/>
      <w:marTop w:val="0"/>
      <w:marBottom w:val="0"/>
      <w:divBdr>
        <w:top w:val="none" w:sz="0" w:space="0" w:color="auto"/>
        <w:left w:val="none" w:sz="0" w:space="0" w:color="auto"/>
        <w:bottom w:val="none" w:sz="0" w:space="0" w:color="auto"/>
        <w:right w:val="none" w:sz="0" w:space="0" w:color="auto"/>
      </w:divBdr>
    </w:div>
    <w:div w:id="158234226">
      <w:bodyDiv w:val="1"/>
      <w:marLeft w:val="0"/>
      <w:marRight w:val="0"/>
      <w:marTop w:val="0"/>
      <w:marBottom w:val="0"/>
      <w:divBdr>
        <w:top w:val="none" w:sz="0" w:space="0" w:color="auto"/>
        <w:left w:val="none" w:sz="0" w:space="0" w:color="auto"/>
        <w:bottom w:val="none" w:sz="0" w:space="0" w:color="auto"/>
        <w:right w:val="none" w:sz="0" w:space="0" w:color="auto"/>
      </w:divBdr>
      <w:divsChild>
        <w:div w:id="700521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8564168">
      <w:bodyDiv w:val="1"/>
      <w:marLeft w:val="0"/>
      <w:marRight w:val="0"/>
      <w:marTop w:val="0"/>
      <w:marBottom w:val="0"/>
      <w:divBdr>
        <w:top w:val="none" w:sz="0" w:space="0" w:color="auto"/>
        <w:left w:val="none" w:sz="0" w:space="0" w:color="auto"/>
        <w:bottom w:val="none" w:sz="0" w:space="0" w:color="auto"/>
        <w:right w:val="none" w:sz="0" w:space="0" w:color="auto"/>
      </w:divBdr>
    </w:div>
    <w:div w:id="507183857">
      <w:bodyDiv w:val="1"/>
      <w:marLeft w:val="0"/>
      <w:marRight w:val="0"/>
      <w:marTop w:val="0"/>
      <w:marBottom w:val="0"/>
      <w:divBdr>
        <w:top w:val="none" w:sz="0" w:space="0" w:color="auto"/>
        <w:left w:val="none" w:sz="0" w:space="0" w:color="auto"/>
        <w:bottom w:val="none" w:sz="0" w:space="0" w:color="auto"/>
        <w:right w:val="none" w:sz="0" w:space="0" w:color="auto"/>
      </w:divBdr>
      <w:divsChild>
        <w:div w:id="171923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0876027">
      <w:bodyDiv w:val="1"/>
      <w:marLeft w:val="0"/>
      <w:marRight w:val="0"/>
      <w:marTop w:val="0"/>
      <w:marBottom w:val="0"/>
      <w:divBdr>
        <w:top w:val="none" w:sz="0" w:space="0" w:color="auto"/>
        <w:left w:val="none" w:sz="0" w:space="0" w:color="auto"/>
        <w:bottom w:val="none" w:sz="0" w:space="0" w:color="auto"/>
        <w:right w:val="none" w:sz="0" w:space="0" w:color="auto"/>
      </w:divBdr>
      <w:divsChild>
        <w:div w:id="1592660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627877">
      <w:bodyDiv w:val="1"/>
      <w:marLeft w:val="0"/>
      <w:marRight w:val="0"/>
      <w:marTop w:val="0"/>
      <w:marBottom w:val="0"/>
      <w:divBdr>
        <w:top w:val="none" w:sz="0" w:space="0" w:color="auto"/>
        <w:left w:val="none" w:sz="0" w:space="0" w:color="auto"/>
        <w:bottom w:val="none" w:sz="0" w:space="0" w:color="auto"/>
        <w:right w:val="none" w:sz="0" w:space="0" w:color="auto"/>
      </w:divBdr>
      <w:divsChild>
        <w:div w:id="1846508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5576779">
      <w:bodyDiv w:val="1"/>
      <w:marLeft w:val="0"/>
      <w:marRight w:val="0"/>
      <w:marTop w:val="0"/>
      <w:marBottom w:val="0"/>
      <w:divBdr>
        <w:top w:val="none" w:sz="0" w:space="0" w:color="auto"/>
        <w:left w:val="none" w:sz="0" w:space="0" w:color="auto"/>
        <w:bottom w:val="none" w:sz="0" w:space="0" w:color="auto"/>
        <w:right w:val="none" w:sz="0" w:space="0" w:color="auto"/>
      </w:divBdr>
    </w:div>
    <w:div w:id="1106927002">
      <w:bodyDiv w:val="1"/>
      <w:marLeft w:val="0"/>
      <w:marRight w:val="0"/>
      <w:marTop w:val="0"/>
      <w:marBottom w:val="0"/>
      <w:divBdr>
        <w:top w:val="none" w:sz="0" w:space="0" w:color="auto"/>
        <w:left w:val="none" w:sz="0" w:space="0" w:color="auto"/>
        <w:bottom w:val="none" w:sz="0" w:space="0" w:color="auto"/>
        <w:right w:val="none" w:sz="0" w:space="0" w:color="auto"/>
      </w:divBdr>
    </w:div>
    <w:div w:id="1131094836">
      <w:bodyDiv w:val="1"/>
      <w:marLeft w:val="0"/>
      <w:marRight w:val="0"/>
      <w:marTop w:val="0"/>
      <w:marBottom w:val="0"/>
      <w:divBdr>
        <w:top w:val="none" w:sz="0" w:space="0" w:color="auto"/>
        <w:left w:val="none" w:sz="0" w:space="0" w:color="auto"/>
        <w:bottom w:val="none" w:sz="0" w:space="0" w:color="auto"/>
        <w:right w:val="none" w:sz="0" w:space="0" w:color="auto"/>
      </w:divBdr>
    </w:div>
    <w:div w:id="1162240322">
      <w:bodyDiv w:val="1"/>
      <w:marLeft w:val="0"/>
      <w:marRight w:val="0"/>
      <w:marTop w:val="0"/>
      <w:marBottom w:val="0"/>
      <w:divBdr>
        <w:top w:val="none" w:sz="0" w:space="0" w:color="auto"/>
        <w:left w:val="none" w:sz="0" w:space="0" w:color="auto"/>
        <w:bottom w:val="none" w:sz="0" w:space="0" w:color="auto"/>
        <w:right w:val="none" w:sz="0" w:space="0" w:color="auto"/>
      </w:divBdr>
      <w:divsChild>
        <w:div w:id="1174763323">
          <w:marLeft w:val="0"/>
          <w:marRight w:val="0"/>
          <w:marTop w:val="0"/>
          <w:marBottom w:val="0"/>
          <w:divBdr>
            <w:top w:val="none" w:sz="0" w:space="0" w:color="auto"/>
            <w:left w:val="none" w:sz="0" w:space="0" w:color="auto"/>
            <w:bottom w:val="none" w:sz="0" w:space="0" w:color="auto"/>
            <w:right w:val="none" w:sz="0" w:space="0" w:color="auto"/>
          </w:divBdr>
          <w:divsChild>
            <w:div w:id="1012804096">
              <w:marLeft w:val="0"/>
              <w:marRight w:val="0"/>
              <w:marTop w:val="0"/>
              <w:marBottom w:val="0"/>
              <w:divBdr>
                <w:top w:val="none" w:sz="0" w:space="0" w:color="auto"/>
                <w:left w:val="none" w:sz="0" w:space="0" w:color="auto"/>
                <w:bottom w:val="none" w:sz="0" w:space="0" w:color="auto"/>
                <w:right w:val="none" w:sz="0" w:space="0" w:color="auto"/>
              </w:divBdr>
              <w:divsChild>
                <w:div w:id="660503352">
                  <w:marLeft w:val="0"/>
                  <w:marRight w:val="0"/>
                  <w:marTop w:val="0"/>
                  <w:marBottom w:val="0"/>
                  <w:divBdr>
                    <w:top w:val="none" w:sz="0" w:space="0" w:color="auto"/>
                    <w:left w:val="none" w:sz="0" w:space="0" w:color="auto"/>
                    <w:bottom w:val="none" w:sz="0" w:space="0" w:color="auto"/>
                    <w:right w:val="none" w:sz="0" w:space="0" w:color="auto"/>
                  </w:divBdr>
                  <w:divsChild>
                    <w:div w:id="10036915">
                      <w:marLeft w:val="0"/>
                      <w:marRight w:val="0"/>
                      <w:marTop w:val="0"/>
                      <w:marBottom w:val="0"/>
                      <w:divBdr>
                        <w:top w:val="none" w:sz="0" w:space="0" w:color="auto"/>
                        <w:left w:val="none" w:sz="0" w:space="0" w:color="auto"/>
                        <w:bottom w:val="none" w:sz="0" w:space="0" w:color="auto"/>
                        <w:right w:val="none" w:sz="0" w:space="0" w:color="auto"/>
                      </w:divBdr>
                      <w:divsChild>
                        <w:div w:id="936211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00262780">
      <w:bodyDiv w:val="1"/>
      <w:marLeft w:val="0"/>
      <w:marRight w:val="0"/>
      <w:marTop w:val="0"/>
      <w:marBottom w:val="0"/>
      <w:divBdr>
        <w:top w:val="none" w:sz="0" w:space="0" w:color="auto"/>
        <w:left w:val="none" w:sz="0" w:space="0" w:color="auto"/>
        <w:bottom w:val="none" w:sz="0" w:space="0" w:color="auto"/>
        <w:right w:val="none" w:sz="0" w:space="0" w:color="auto"/>
      </w:divBdr>
    </w:div>
    <w:div w:id="1318069684">
      <w:bodyDiv w:val="1"/>
      <w:marLeft w:val="0"/>
      <w:marRight w:val="0"/>
      <w:marTop w:val="0"/>
      <w:marBottom w:val="0"/>
      <w:divBdr>
        <w:top w:val="none" w:sz="0" w:space="0" w:color="auto"/>
        <w:left w:val="none" w:sz="0" w:space="0" w:color="auto"/>
        <w:bottom w:val="none" w:sz="0" w:space="0" w:color="auto"/>
        <w:right w:val="none" w:sz="0" w:space="0" w:color="auto"/>
      </w:divBdr>
    </w:div>
    <w:div w:id="1549953784">
      <w:bodyDiv w:val="1"/>
      <w:marLeft w:val="0"/>
      <w:marRight w:val="0"/>
      <w:marTop w:val="0"/>
      <w:marBottom w:val="0"/>
      <w:divBdr>
        <w:top w:val="none" w:sz="0" w:space="0" w:color="auto"/>
        <w:left w:val="none" w:sz="0" w:space="0" w:color="auto"/>
        <w:bottom w:val="none" w:sz="0" w:space="0" w:color="auto"/>
        <w:right w:val="none" w:sz="0" w:space="0" w:color="auto"/>
      </w:divBdr>
    </w:div>
    <w:div w:id="1567063983">
      <w:bodyDiv w:val="1"/>
      <w:marLeft w:val="0"/>
      <w:marRight w:val="0"/>
      <w:marTop w:val="0"/>
      <w:marBottom w:val="0"/>
      <w:divBdr>
        <w:top w:val="none" w:sz="0" w:space="0" w:color="auto"/>
        <w:left w:val="none" w:sz="0" w:space="0" w:color="auto"/>
        <w:bottom w:val="none" w:sz="0" w:space="0" w:color="auto"/>
        <w:right w:val="none" w:sz="0" w:space="0" w:color="auto"/>
      </w:divBdr>
    </w:div>
    <w:div w:id="1635722107">
      <w:bodyDiv w:val="1"/>
      <w:marLeft w:val="0"/>
      <w:marRight w:val="0"/>
      <w:marTop w:val="0"/>
      <w:marBottom w:val="0"/>
      <w:divBdr>
        <w:top w:val="none" w:sz="0" w:space="0" w:color="auto"/>
        <w:left w:val="none" w:sz="0" w:space="0" w:color="auto"/>
        <w:bottom w:val="none" w:sz="0" w:space="0" w:color="auto"/>
        <w:right w:val="none" w:sz="0" w:space="0" w:color="auto"/>
      </w:divBdr>
    </w:div>
    <w:div w:id="1657030415">
      <w:bodyDiv w:val="1"/>
      <w:marLeft w:val="0"/>
      <w:marRight w:val="0"/>
      <w:marTop w:val="0"/>
      <w:marBottom w:val="0"/>
      <w:divBdr>
        <w:top w:val="none" w:sz="0" w:space="0" w:color="auto"/>
        <w:left w:val="none" w:sz="0" w:space="0" w:color="auto"/>
        <w:bottom w:val="none" w:sz="0" w:space="0" w:color="auto"/>
        <w:right w:val="none" w:sz="0" w:space="0" w:color="auto"/>
      </w:divBdr>
    </w:div>
    <w:div w:id="1885436413">
      <w:bodyDiv w:val="1"/>
      <w:marLeft w:val="0"/>
      <w:marRight w:val="0"/>
      <w:marTop w:val="0"/>
      <w:marBottom w:val="0"/>
      <w:divBdr>
        <w:top w:val="none" w:sz="0" w:space="0" w:color="auto"/>
        <w:left w:val="none" w:sz="0" w:space="0" w:color="auto"/>
        <w:bottom w:val="none" w:sz="0" w:space="0" w:color="auto"/>
        <w:right w:val="none" w:sz="0" w:space="0" w:color="auto"/>
      </w:divBdr>
    </w:div>
    <w:div w:id="2077706486">
      <w:bodyDiv w:val="1"/>
      <w:marLeft w:val="0"/>
      <w:marRight w:val="0"/>
      <w:marTop w:val="0"/>
      <w:marBottom w:val="0"/>
      <w:divBdr>
        <w:top w:val="none" w:sz="0" w:space="0" w:color="auto"/>
        <w:left w:val="none" w:sz="0" w:space="0" w:color="auto"/>
        <w:bottom w:val="none" w:sz="0" w:space="0" w:color="auto"/>
        <w:right w:val="none" w:sz="0" w:space="0" w:color="auto"/>
      </w:divBdr>
      <w:divsChild>
        <w:div w:id="1464496719">
          <w:marLeft w:val="0"/>
          <w:marRight w:val="0"/>
          <w:marTop w:val="0"/>
          <w:marBottom w:val="0"/>
          <w:divBdr>
            <w:top w:val="none" w:sz="0" w:space="0" w:color="auto"/>
            <w:left w:val="none" w:sz="0" w:space="0" w:color="auto"/>
            <w:bottom w:val="none" w:sz="0" w:space="0" w:color="auto"/>
            <w:right w:val="none" w:sz="0" w:space="0" w:color="auto"/>
          </w:divBdr>
          <w:divsChild>
            <w:div w:id="81419059">
              <w:marLeft w:val="0"/>
              <w:marRight w:val="0"/>
              <w:marTop w:val="0"/>
              <w:marBottom w:val="0"/>
              <w:divBdr>
                <w:top w:val="none" w:sz="0" w:space="0" w:color="auto"/>
                <w:left w:val="none" w:sz="0" w:space="0" w:color="auto"/>
                <w:bottom w:val="none" w:sz="0" w:space="0" w:color="auto"/>
                <w:right w:val="none" w:sz="0" w:space="0" w:color="auto"/>
              </w:divBdr>
              <w:divsChild>
                <w:div w:id="563563839">
                  <w:marLeft w:val="0"/>
                  <w:marRight w:val="0"/>
                  <w:marTop w:val="0"/>
                  <w:marBottom w:val="0"/>
                  <w:divBdr>
                    <w:top w:val="none" w:sz="0" w:space="0" w:color="auto"/>
                    <w:left w:val="none" w:sz="0" w:space="0" w:color="auto"/>
                    <w:bottom w:val="none" w:sz="0" w:space="0" w:color="auto"/>
                    <w:right w:val="none" w:sz="0" w:space="0" w:color="auto"/>
                  </w:divBdr>
                  <w:divsChild>
                    <w:div w:id="1988852515">
                      <w:marLeft w:val="0"/>
                      <w:marRight w:val="0"/>
                      <w:marTop w:val="0"/>
                      <w:marBottom w:val="0"/>
                      <w:divBdr>
                        <w:top w:val="none" w:sz="0" w:space="0" w:color="auto"/>
                        <w:left w:val="none" w:sz="0" w:space="0" w:color="auto"/>
                        <w:bottom w:val="none" w:sz="0" w:space="0" w:color="auto"/>
                        <w:right w:val="none" w:sz="0" w:space="0" w:color="auto"/>
                      </w:divBdr>
                      <w:divsChild>
                        <w:div w:id="8229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shgang@hatch.grou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E93DD-ABD4-4357-AC69-01C07BFEF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379</Words>
  <Characters>2163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Mortimer</dc:creator>
  <cp:keywords/>
  <dc:description/>
  <cp:lastModifiedBy>Alex Halls</cp:lastModifiedBy>
  <cp:revision>3</cp:revision>
  <dcterms:created xsi:type="dcterms:W3CDTF">2025-09-05T12:16:00Z</dcterms:created>
  <dcterms:modified xsi:type="dcterms:W3CDTF">2025-09-05T12:17:00Z</dcterms:modified>
</cp:coreProperties>
</file>