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0043C" w14:textId="77777777" w:rsidR="009F09A1" w:rsidRPr="00377244" w:rsidRDefault="009F09A1" w:rsidP="00530729">
      <w:pPr>
        <w:rPr>
          <w:rFonts w:ascii="Source Sans Pro Light" w:hAnsi="Source Sans Pro Light" w:cstheme="majorHAnsi"/>
          <w:b/>
          <w:bCs/>
          <w:sz w:val="20"/>
          <w:szCs w:val="20"/>
        </w:rPr>
      </w:pPr>
      <w:bookmarkStart w:id="0" w:name="_Hlk103591156"/>
    </w:p>
    <w:p w14:paraId="72510EE9" w14:textId="77777777" w:rsidR="00602456" w:rsidRPr="006C5877" w:rsidRDefault="00602456" w:rsidP="002860F3">
      <w:pPr>
        <w:jc w:val="center"/>
        <w:rPr>
          <w:rFonts w:ascii="Aptos Narrow" w:eastAsia="Times New Roman" w:hAnsi="Aptos Narrow" w:cs="Times New Roman"/>
          <w:b/>
          <w:bCs/>
          <w:color w:val="000000"/>
          <w:lang w:eastAsia="en-GB"/>
        </w:rPr>
      </w:pPr>
      <w:r w:rsidRPr="006C5877">
        <w:rPr>
          <w:rFonts w:ascii="Aptos Narrow" w:eastAsia="Times New Roman" w:hAnsi="Aptos Narrow" w:cs="Times New Roman"/>
          <w:b/>
          <w:bCs/>
          <w:color w:val="000000"/>
          <w:lang w:eastAsia="en-GB"/>
        </w:rPr>
        <w:t>GAIA Skincare Christmas Gift Selection 2026</w:t>
      </w:r>
    </w:p>
    <w:p w14:paraId="11AF352A" w14:textId="77777777" w:rsidR="002860F3" w:rsidRPr="00602456" w:rsidRDefault="002860F3" w:rsidP="002860F3">
      <w:pPr>
        <w:jc w:val="center"/>
        <w:rPr>
          <w:rFonts w:ascii="Aptos Narrow" w:eastAsia="Times New Roman" w:hAnsi="Aptos Narrow" w:cs="Times New Roman"/>
          <w:b/>
          <w:bCs/>
          <w:color w:val="000000"/>
          <w:sz w:val="20"/>
          <w:szCs w:val="20"/>
          <w:lang w:eastAsia="en-GB"/>
        </w:rPr>
      </w:pPr>
    </w:p>
    <w:p w14:paraId="2AB5F8AE" w14:textId="77777777" w:rsidR="00602456" w:rsidRDefault="00602456" w:rsidP="002860F3">
      <w:pPr>
        <w:jc w:val="center"/>
        <w:rPr>
          <w:rFonts w:ascii="Aptos Narrow" w:eastAsia="Times New Roman" w:hAnsi="Aptos Narrow" w:cs="Times New Roman"/>
          <w:b/>
          <w:bCs/>
          <w:color w:val="000000"/>
          <w:sz w:val="20"/>
          <w:szCs w:val="20"/>
          <w:lang w:eastAsia="en-GB"/>
        </w:rPr>
      </w:pPr>
      <w:r w:rsidRPr="00602456">
        <w:rPr>
          <w:rFonts w:ascii="Aptos Narrow" w:eastAsia="Times New Roman" w:hAnsi="Aptos Narrow" w:cs="Times New Roman"/>
          <w:b/>
          <w:bCs/>
          <w:color w:val="000000"/>
          <w:sz w:val="20"/>
          <w:szCs w:val="20"/>
          <w:lang w:eastAsia="en-GB"/>
        </w:rPr>
        <w:t>Handmade, Natural &amp; Vegan Skincare Gifts for Christmas</w:t>
      </w:r>
    </w:p>
    <w:p w14:paraId="2A63B042" w14:textId="77777777" w:rsidR="004B391C" w:rsidRPr="00602456" w:rsidRDefault="004B391C" w:rsidP="002860F3">
      <w:pPr>
        <w:jc w:val="center"/>
        <w:rPr>
          <w:rFonts w:ascii="Aptos Narrow" w:eastAsia="Times New Roman" w:hAnsi="Aptos Narrow" w:cs="Times New Roman"/>
          <w:b/>
          <w:bCs/>
          <w:color w:val="000000"/>
          <w:sz w:val="20"/>
          <w:szCs w:val="20"/>
          <w:lang w:eastAsia="en-GB"/>
        </w:rPr>
      </w:pPr>
    </w:p>
    <w:p w14:paraId="221204C1" w14:textId="4238F607" w:rsidR="00602456" w:rsidRDefault="00602456" w:rsidP="002860F3">
      <w:pPr>
        <w:jc w:val="center"/>
        <w:rPr>
          <w:rFonts w:ascii="Aptos Narrow" w:eastAsia="Times New Roman" w:hAnsi="Aptos Narrow" w:cs="Times New Roman"/>
          <w:color w:val="000000"/>
          <w:sz w:val="20"/>
          <w:szCs w:val="20"/>
          <w:lang w:eastAsia="en-GB"/>
        </w:rPr>
      </w:pPr>
      <w:r w:rsidRPr="00602456">
        <w:rPr>
          <w:rFonts w:ascii="Aptos Narrow" w:eastAsia="Times New Roman" w:hAnsi="Aptos Narrow" w:cs="Times New Roman"/>
          <w:color w:val="000000"/>
          <w:sz w:val="20"/>
          <w:szCs w:val="20"/>
          <w:lang w:eastAsia="en-GB"/>
        </w:rPr>
        <w:t xml:space="preserve">Award-winning natural skincare and spa brand </w:t>
      </w:r>
      <w:hyperlink r:id="rId11" w:history="1">
        <w:r w:rsidRPr="004B391C">
          <w:rPr>
            <w:rStyle w:val="Hyperlink"/>
            <w:rFonts w:ascii="Aptos Narrow" w:eastAsia="Times New Roman" w:hAnsi="Aptos Narrow" w:cs="Times New Roman"/>
            <w:b/>
            <w:bCs/>
            <w:sz w:val="20"/>
            <w:szCs w:val="20"/>
            <w:lang w:eastAsia="en-GB"/>
          </w:rPr>
          <w:t>GAIA Skincare</w:t>
        </w:r>
      </w:hyperlink>
      <w:r w:rsidRPr="00602456">
        <w:rPr>
          <w:rFonts w:ascii="Aptos Narrow" w:eastAsia="Times New Roman" w:hAnsi="Aptos Narrow" w:cs="Times New Roman"/>
          <w:color w:val="000000"/>
          <w:sz w:val="20"/>
          <w:szCs w:val="20"/>
          <w:lang w:eastAsia="en-GB"/>
        </w:rPr>
        <w:t xml:space="preserve"> presents its 2026 Christmas collection of handmade, organic and vegan skincare and home gifts. Combining pure essential oils, plant actives and spa-inspired rituals, the collection features beautifully curated gift sets and standalone treats designed to bring moments of relaxation, wellbeing and natural beauty to the festive season.</w:t>
      </w:r>
    </w:p>
    <w:p w14:paraId="549DC520" w14:textId="3234D2A3" w:rsidR="009F1DE3" w:rsidRDefault="002D3A1B" w:rsidP="00602456">
      <w:pPr>
        <w:rPr>
          <w:rFonts w:ascii="Aptos Narrow" w:eastAsia="Times New Roman" w:hAnsi="Aptos Narrow" w:cs="Times New Roman"/>
          <w:color w:val="000000"/>
          <w:sz w:val="20"/>
          <w:szCs w:val="20"/>
          <w:lang w:eastAsia="en-GB"/>
        </w:rPr>
      </w:pPr>
      <w:r>
        <w:rPr>
          <w:rFonts w:ascii="Aptos Narrow" w:eastAsia="Times New Roman" w:hAnsi="Aptos Narrow" w:cs="Times New Roman"/>
          <w:color w:val="000000"/>
          <w:sz w:val="20"/>
          <w:szCs w:val="20"/>
          <w:lang w:eastAsia="en-GB"/>
        </w:rPr>
        <w:pict w14:anchorId="32909A5C">
          <v:rect id="_x0000_i1025" style="width:0;height:1.5pt" o:hralign="center" o:hrstd="t" o:hr="t" fillcolor="#a0a0a0" stroked="f"/>
        </w:pict>
      </w:r>
    </w:p>
    <w:p w14:paraId="5029F3D4" w14:textId="77777777" w:rsidR="008802F8" w:rsidRDefault="008802F8" w:rsidP="00602456">
      <w:pPr>
        <w:rPr>
          <w:rFonts w:ascii="Aptos Narrow" w:eastAsia="Times New Roman" w:hAnsi="Aptos Narrow" w:cs="Times New Roman"/>
          <w:color w:val="000000"/>
          <w:sz w:val="20"/>
          <w:szCs w:val="20"/>
          <w:lang w:eastAsia="en-GB"/>
        </w:rPr>
      </w:pPr>
    </w:p>
    <w:p w14:paraId="5023AB50" w14:textId="37EAFC00" w:rsidR="00602456" w:rsidRPr="00602456" w:rsidRDefault="003E10FC" w:rsidP="00602456">
      <w:pPr>
        <w:rPr>
          <w:rFonts w:ascii="Aptos Narrow" w:eastAsia="Times New Roman" w:hAnsi="Aptos Narrow" w:cs="Times New Roman"/>
          <w:color w:val="000000"/>
          <w:sz w:val="20"/>
          <w:szCs w:val="20"/>
          <w:lang w:eastAsia="en-GB"/>
        </w:rPr>
      </w:pPr>
      <w:r>
        <w:rPr>
          <w:rFonts w:ascii="Aptos Narrow" w:eastAsia="Times New Roman" w:hAnsi="Aptos Narrow" w:cs="Times New Roman"/>
          <w:b/>
          <w:bCs/>
          <w:noProof/>
          <w:color w:val="000000"/>
          <w:sz w:val="20"/>
          <w:szCs w:val="20"/>
          <w:lang w:eastAsia="en-GB"/>
        </w:rPr>
        <w:drawing>
          <wp:anchor distT="0" distB="0" distL="114300" distR="114300" simplePos="0" relativeHeight="251660288" behindDoc="1" locked="0" layoutInCell="1" allowOverlap="1" wp14:anchorId="3BFC839D" wp14:editId="33194545">
            <wp:simplePos x="0" y="0"/>
            <wp:positionH relativeFrom="margin">
              <wp:posOffset>4015740</wp:posOffset>
            </wp:positionH>
            <wp:positionV relativeFrom="paragraph">
              <wp:posOffset>86995</wp:posOffset>
            </wp:positionV>
            <wp:extent cx="1866900" cy="1731010"/>
            <wp:effectExtent l="0" t="0" r="0" b="2540"/>
            <wp:wrapTight wrapText="bothSides">
              <wp:wrapPolygon edited="0">
                <wp:start x="0" y="0"/>
                <wp:lineTo x="0" y="21394"/>
                <wp:lineTo x="21380" y="21394"/>
                <wp:lineTo x="21380" y="0"/>
                <wp:lineTo x="0" y="0"/>
              </wp:wrapPolygon>
            </wp:wrapTight>
            <wp:docPr id="7882121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212109" name="Picture 788212109"/>
                    <pic:cNvPicPr/>
                  </pic:nvPicPr>
                  <pic:blipFill rotWithShape="1">
                    <a:blip r:embed="rId12">
                      <a:extLst>
                        <a:ext uri="{28A0092B-C50C-407E-A947-70E740481C1C}">
                          <a14:useLocalDpi xmlns:a14="http://schemas.microsoft.com/office/drawing/2010/main" val="0"/>
                        </a:ext>
                      </a:extLst>
                    </a:blip>
                    <a:srcRect l="8003"/>
                    <a:stretch>
                      <a:fillRect/>
                    </a:stretch>
                  </pic:blipFill>
                  <pic:spPr bwMode="auto">
                    <a:xfrm>
                      <a:off x="0" y="0"/>
                      <a:ext cx="1866900" cy="17310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41B92E" w14:textId="55DF382D" w:rsidR="00602456" w:rsidRPr="00884474" w:rsidRDefault="00602456" w:rsidP="00602456">
      <w:pPr>
        <w:rPr>
          <w:rFonts w:ascii="Aptos Narrow" w:eastAsia="Times New Roman" w:hAnsi="Aptos Narrow" w:cs="Times New Roman"/>
          <w:b/>
          <w:bCs/>
          <w:color w:val="000000"/>
          <w:sz w:val="20"/>
          <w:szCs w:val="20"/>
          <w:lang w:eastAsia="en-GB"/>
        </w:rPr>
      </w:pPr>
      <w:hyperlink r:id="rId13" w:history="1">
        <w:r w:rsidRPr="00884474">
          <w:rPr>
            <w:rStyle w:val="Hyperlink"/>
            <w:rFonts w:ascii="Aptos Narrow" w:eastAsia="Times New Roman" w:hAnsi="Aptos Narrow" w:cs="Times New Roman"/>
            <w:b/>
            <w:bCs/>
            <w:sz w:val="20"/>
            <w:szCs w:val="20"/>
            <w:lang w:eastAsia="en-GB"/>
          </w:rPr>
          <w:t xml:space="preserve">Soothing Bath </w:t>
        </w:r>
        <w:r w:rsidR="00884474" w:rsidRPr="00884474">
          <w:rPr>
            <w:rStyle w:val="Hyperlink"/>
            <w:rFonts w:ascii="Aptos Narrow" w:eastAsia="Times New Roman" w:hAnsi="Aptos Narrow" w:cs="Times New Roman"/>
            <w:b/>
            <w:bCs/>
            <w:sz w:val="20"/>
            <w:szCs w:val="20"/>
            <w:lang w:eastAsia="en-GB"/>
          </w:rPr>
          <w:t xml:space="preserve">Gift </w:t>
        </w:r>
        <w:r w:rsidRPr="00884474">
          <w:rPr>
            <w:rStyle w:val="Hyperlink"/>
            <w:rFonts w:ascii="Aptos Narrow" w:eastAsia="Times New Roman" w:hAnsi="Aptos Narrow" w:cs="Times New Roman"/>
            <w:b/>
            <w:bCs/>
            <w:sz w:val="20"/>
            <w:szCs w:val="20"/>
            <w:lang w:eastAsia="en-GB"/>
          </w:rPr>
          <w:t>Set</w:t>
        </w:r>
      </w:hyperlink>
      <w:r w:rsidRPr="00602456">
        <w:rPr>
          <w:rFonts w:ascii="Aptos Narrow" w:eastAsia="Times New Roman" w:hAnsi="Aptos Narrow" w:cs="Times New Roman"/>
          <w:b/>
          <w:bCs/>
          <w:color w:val="000000"/>
          <w:sz w:val="20"/>
          <w:szCs w:val="20"/>
          <w:lang w:eastAsia="en-GB"/>
        </w:rPr>
        <w:t xml:space="preserve"> | £45</w:t>
      </w:r>
      <w:r w:rsidR="00884474">
        <w:rPr>
          <w:rFonts w:ascii="Aptos Narrow" w:eastAsia="Times New Roman" w:hAnsi="Aptos Narrow" w:cs="Times New Roman"/>
          <w:b/>
          <w:bCs/>
          <w:color w:val="000000"/>
          <w:sz w:val="20"/>
          <w:szCs w:val="20"/>
          <w:lang w:eastAsia="en-GB"/>
        </w:rPr>
        <w:t xml:space="preserve"> - </w:t>
      </w:r>
      <w:r w:rsidRPr="00602456">
        <w:rPr>
          <w:rFonts w:ascii="Aptos Narrow" w:eastAsia="Times New Roman" w:hAnsi="Aptos Narrow" w:cs="Times New Roman"/>
          <w:b/>
          <w:bCs/>
          <w:color w:val="000000"/>
          <w:sz w:val="20"/>
          <w:szCs w:val="20"/>
          <w:lang w:eastAsia="en-GB"/>
        </w:rPr>
        <w:t>The perfect gift for a relaxing soak.</w:t>
      </w:r>
      <w:r w:rsidRPr="00602456">
        <w:rPr>
          <w:rFonts w:ascii="Aptos Narrow" w:eastAsia="Times New Roman" w:hAnsi="Aptos Narrow" w:cs="Times New Roman"/>
          <w:color w:val="000000"/>
          <w:sz w:val="20"/>
          <w:szCs w:val="20"/>
          <w:lang w:eastAsia="en-GB"/>
        </w:rPr>
        <w:br/>
        <w:t>Mineral-rich bath salts and uplifting bath oil combine to create a spa-inspired bathing ritual that relaxes the body and restores the mind.</w:t>
      </w:r>
    </w:p>
    <w:p w14:paraId="236A0875" w14:textId="77777777" w:rsidR="00602456" w:rsidRDefault="00602456" w:rsidP="00602456">
      <w:pPr>
        <w:rPr>
          <w:rFonts w:ascii="Aptos Narrow" w:eastAsia="Times New Roman" w:hAnsi="Aptos Narrow" w:cs="Times New Roman"/>
          <w:color w:val="000000"/>
          <w:sz w:val="20"/>
          <w:szCs w:val="20"/>
          <w:lang w:eastAsia="en-GB"/>
        </w:rPr>
      </w:pPr>
      <w:r w:rsidRPr="00602456">
        <w:rPr>
          <w:rFonts w:ascii="Aptos Narrow" w:eastAsia="Times New Roman" w:hAnsi="Aptos Narrow" w:cs="Times New Roman"/>
          <w:b/>
          <w:bCs/>
          <w:color w:val="000000"/>
          <w:sz w:val="20"/>
          <w:szCs w:val="20"/>
          <w:lang w:eastAsia="en-GB"/>
        </w:rPr>
        <w:t>Includes:</w:t>
      </w:r>
      <w:r w:rsidRPr="00602456">
        <w:rPr>
          <w:rFonts w:ascii="Aptos Narrow" w:eastAsia="Times New Roman" w:hAnsi="Aptos Narrow" w:cs="Times New Roman"/>
          <w:color w:val="000000"/>
          <w:sz w:val="20"/>
          <w:szCs w:val="20"/>
          <w:lang w:eastAsia="en-GB"/>
        </w:rPr>
        <w:t xml:space="preserve"> Balancing Bath Salts and Awakening Bath Oil.</w:t>
      </w:r>
    </w:p>
    <w:p w14:paraId="05B07F7D" w14:textId="77777777" w:rsidR="008B1F98" w:rsidRDefault="008B1F98" w:rsidP="00602456">
      <w:pPr>
        <w:rPr>
          <w:rFonts w:ascii="Aptos Narrow" w:eastAsia="Times New Roman" w:hAnsi="Aptos Narrow" w:cs="Times New Roman"/>
          <w:color w:val="000000"/>
          <w:sz w:val="20"/>
          <w:szCs w:val="20"/>
          <w:lang w:eastAsia="en-GB"/>
        </w:rPr>
      </w:pPr>
    </w:p>
    <w:p w14:paraId="70A2177C" w14:textId="77777777" w:rsidR="00B92402" w:rsidRDefault="00B92402" w:rsidP="00602456">
      <w:pPr>
        <w:rPr>
          <w:rFonts w:ascii="Aptos Narrow" w:eastAsia="Times New Roman" w:hAnsi="Aptos Narrow" w:cs="Times New Roman"/>
          <w:color w:val="000000"/>
          <w:sz w:val="20"/>
          <w:szCs w:val="20"/>
          <w:lang w:eastAsia="en-GB"/>
        </w:rPr>
      </w:pPr>
    </w:p>
    <w:p w14:paraId="53F71027" w14:textId="77777777" w:rsidR="000E2ED1" w:rsidRDefault="000E2ED1" w:rsidP="00602456">
      <w:pPr>
        <w:rPr>
          <w:rFonts w:ascii="Aptos Narrow" w:eastAsia="Times New Roman" w:hAnsi="Aptos Narrow" w:cs="Times New Roman"/>
          <w:color w:val="000000"/>
          <w:sz w:val="20"/>
          <w:szCs w:val="20"/>
          <w:lang w:eastAsia="en-GB"/>
        </w:rPr>
      </w:pPr>
    </w:p>
    <w:p w14:paraId="7CB30583" w14:textId="77777777" w:rsidR="000E2ED1" w:rsidRDefault="000E2ED1" w:rsidP="00602456">
      <w:pPr>
        <w:rPr>
          <w:rFonts w:ascii="Aptos Narrow" w:eastAsia="Times New Roman" w:hAnsi="Aptos Narrow" w:cs="Times New Roman"/>
          <w:color w:val="000000"/>
          <w:sz w:val="20"/>
          <w:szCs w:val="20"/>
          <w:lang w:eastAsia="en-GB"/>
        </w:rPr>
      </w:pPr>
    </w:p>
    <w:p w14:paraId="6568E18C" w14:textId="77777777" w:rsidR="00B92402" w:rsidRDefault="00B92402" w:rsidP="00602456">
      <w:pPr>
        <w:rPr>
          <w:rFonts w:ascii="Aptos Narrow" w:eastAsia="Times New Roman" w:hAnsi="Aptos Narrow" w:cs="Times New Roman"/>
          <w:color w:val="000000"/>
          <w:sz w:val="20"/>
          <w:szCs w:val="20"/>
          <w:lang w:eastAsia="en-GB"/>
        </w:rPr>
      </w:pPr>
    </w:p>
    <w:p w14:paraId="6DF9B12A" w14:textId="1D3DEBBF" w:rsidR="00B92402" w:rsidRDefault="00B92402" w:rsidP="00602456">
      <w:pPr>
        <w:rPr>
          <w:rFonts w:ascii="Aptos Narrow" w:eastAsia="Times New Roman" w:hAnsi="Aptos Narrow" w:cs="Times New Roman"/>
          <w:color w:val="000000"/>
          <w:sz w:val="20"/>
          <w:szCs w:val="20"/>
          <w:lang w:eastAsia="en-GB"/>
        </w:rPr>
      </w:pPr>
      <w:r>
        <w:rPr>
          <w:rFonts w:ascii="Aptos Narrow" w:eastAsia="Times New Roman" w:hAnsi="Aptos Narrow" w:cs="Times New Roman"/>
          <w:b/>
          <w:bCs/>
          <w:noProof/>
          <w:color w:val="000000"/>
          <w:sz w:val="20"/>
          <w:szCs w:val="20"/>
          <w:lang w:eastAsia="en-GB"/>
        </w:rPr>
        <w:drawing>
          <wp:anchor distT="0" distB="0" distL="114300" distR="114300" simplePos="0" relativeHeight="251654656" behindDoc="0" locked="0" layoutInCell="1" allowOverlap="1" wp14:anchorId="756EFF7D" wp14:editId="0C977956">
            <wp:simplePos x="0" y="0"/>
            <wp:positionH relativeFrom="margin">
              <wp:posOffset>-60960</wp:posOffset>
            </wp:positionH>
            <wp:positionV relativeFrom="paragraph">
              <wp:posOffset>104140</wp:posOffset>
            </wp:positionV>
            <wp:extent cx="3009900" cy="1835150"/>
            <wp:effectExtent l="0" t="0" r="0" b="0"/>
            <wp:wrapSquare wrapText="bothSides"/>
            <wp:docPr id="10256169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616977" name="Picture 1025616977"/>
                    <pic:cNvPicPr/>
                  </pic:nvPicPr>
                  <pic:blipFill>
                    <a:blip r:embed="rId14">
                      <a:extLst>
                        <a:ext uri="{28A0092B-C50C-407E-A947-70E740481C1C}">
                          <a14:useLocalDpi xmlns:a14="http://schemas.microsoft.com/office/drawing/2010/main" val="0"/>
                        </a:ext>
                      </a:extLst>
                    </a:blip>
                    <a:stretch>
                      <a:fillRect/>
                    </a:stretch>
                  </pic:blipFill>
                  <pic:spPr>
                    <a:xfrm>
                      <a:off x="0" y="0"/>
                      <a:ext cx="3009900" cy="1835150"/>
                    </a:xfrm>
                    <a:prstGeom prst="rect">
                      <a:avLst/>
                    </a:prstGeom>
                  </pic:spPr>
                </pic:pic>
              </a:graphicData>
            </a:graphic>
            <wp14:sizeRelH relativeFrom="margin">
              <wp14:pctWidth>0</wp14:pctWidth>
            </wp14:sizeRelH>
            <wp14:sizeRelV relativeFrom="margin">
              <wp14:pctHeight>0</wp14:pctHeight>
            </wp14:sizeRelV>
          </wp:anchor>
        </w:drawing>
      </w:r>
    </w:p>
    <w:p w14:paraId="26425B3C" w14:textId="7E36F40F" w:rsidR="008B1F98" w:rsidRDefault="008B1F98" w:rsidP="00602456">
      <w:pPr>
        <w:rPr>
          <w:rFonts w:ascii="Aptos Narrow" w:eastAsia="Times New Roman" w:hAnsi="Aptos Narrow" w:cs="Times New Roman"/>
          <w:color w:val="000000"/>
          <w:sz w:val="20"/>
          <w:szCs w:val="20"/>
          <w:lang w:eastAsia="en-GB"/>
        </w:rPr>
      </w:pPr>
    </w:p>
    <w:p w14:paraId="35D335F7" w14:textId="6C22C28F" w:rsidR="00602456" w:rsidRDefault="00602456" w:rsidP="00602456">
      <w:pPr>
        <w:rPr>
          <w:rFonts w:ascii="Aptos Narrow" w:eastAsia="Times New Roman" w:hAnsi="Aptos Narrow" w:cs="Times New Roman"/>
          <w:color w:val="000000"/>
          <w:sz w:val="20"/>
          <w:szCs w:val="20"/>
          <w:lang w:eastAsia="en-GB"/>
        </w:rPr>
      </w:pPr>
    </w:p>
    <w:p w14:paraId="2298D494" w14:textId="77777777" w:rsidR="000E2ED1" w:rsidRPr="00602456" w:rsidRDefault="000E2ED1" w:rsidP="00602456">
      <w:pPr>
        <w:rPr>
          <w:rFonts w:ascii="Aptos Narrow" w:eastAsia="Times New Roman" w:hAnsi="Aptos Narrow" w:cs="Times New Roman"/>
          <w:color w:val="000000"/>
          <w:sz w:val="20"/>
          <w:szCs w:val="20"/>
          <w:lang w:eastAsia="en-GB"/>
        </w:rPr>
      </w:pPr>
    </w:p>
    <w:p w14:paraId="75D31B0D" w14:textId="77777777" w:rsidR="00830D29" w:rsidRDefault="00830D29" w:rsidP="00602456">
      <w:pPr>
        <w:rPr>
          <w:rFonts w:ascii="Aptos Narrow" w:eastAsia="Times New Roman" w:hAnsi="Aptos Narrow" w:cs="Times New Roman"/>
          <w:b/>
          <w:bCs/>
          <w:noProof/>
          <w:color w:val="000000"/>
          <w:sz w:val="20"/>
          <w:szCs w:val="20"/>
          <w:lang w:eastAsia="en-GB"/>
        </w:rPr>
      </w:pPr>
    </w:p>
    <w:p w14:paraId="1B7461B6" w14:textId="5C02E334" w:rsidR="00602456" w:rsidRPr="003811E7" w:rsidRDefault="00602456" w:rsidP="00602456">
      <w:pPr>
        <w:rPr>
          <w:rFonts w:ascii="Aptos Narrow" w:eastAsia="Times New Roman" w:hAnsi="Aptos Narrow" w:cs="Times New Roman"/>
          <w:b/>
          <w:bCs/>
          <w:color w:val="000000"/>
          <w:sz w:val="20"/>
          <w:szCs w:val="20"/>
          <w:lang w:eastAsia="en-GB"/>
        </w:rPr>
      </w:pPr>
      <w:hyperlink r:id="rId15" w:history="1">
        <w:r w:rsidRPr="00777812">
          <w:rPr>
            <w:rStyle w:val="Hyperlink"/>
            <w:rFonts w:ascii="Aptos Narrow" w:eastAsia="Times New Roman" w:hAnsi="Aptos Narrow" w:cs="Times New Roman"/>
            <w:b/>
            <w:bCs/>
            <w:sz w:val="20"/>
            <w:szCs w:val="20"/>
            <w:lang w:eastAsia="en-GB"/>
          </w:rPr>
          <w:t>Mini Facial Range</w:t>
        </w:r>
      </w:hyperlink>
      <w:r w:rsidRPr="00602456">
        <w:rPr>
          <w:rFonts w:ascii="Aptos Narrow" w:eastAsia="Times New Roman" w:hAnsi="Aptos Narrow" w:cs="Times New Roman"/>
          <w:b/>
          <w:bCs/>
          <w:color w:val="000000"/>
          <w:sz w:val="20"/>
          <w:szCs w:val="20"/>
          <w:lang w:eastAsia="en-GB"/>
        </w:rPr>
        <w:t xml:space="preserve"> | £32</w:t>
      </w:r>
      <w:r w:rsidR="00777812">
        <w:rPr>
          <w:rFonts w:ascii="Aptos Narrow" w:eastAsia="Times New Roman" w:hAnsi="Aptos Narrow" w:cs="Times New Roman"/>
          <w:b/>
          <w:bCs/>
          <w:color w:val="000000"/>
          <w:sz w:val="20"/>
          <w:szCs w:val="20"/>
          <w:lang w:eastAsia="en-GB"/>
        </w:rPr>
        <w:t>.50</w:t>
      </w:r>
      <w:r w:rsidR="003811E7">
        <w:rPr>
          <w:rFonts w:ascii="Aptos Narrow" w:eastAsia="Times New Roman" w:hAnsi="Aptos Narrow" w:cs="Times New Roman"/>
          <w:b/>
          <w:bCs/>
          <w:color w:val="000000"/>
          <w:sz w:val="20"/>
          <w:szCs w:val="20"/>
          <w:lang w:eastAsia="en-GB"/>
        </w:rPr>
        <w:t xml:space="preserve"> - </w:t>
      </w:r>
      <w:r w:rsidRPr="00602456">
        <w:rPr>
          <w:rFonts w:ascii="Aptos Narrow" w:eastAsia="Times New Roman" w:hAnsi="Aptos Narrow" w:cs="Times New Roman"/>
          <w:b/>
          <w:bCs/>
          <w:color w:val="000000"/>
          <w:sz w:val="20"/>
          <w:szCs w:val="20"/>
          <w:lang w:eastAsia="en-GB"/>
        </w:rPr>
        <w:t>A festive skincare reset in a beautifully presented collection.</w:t>
      </w:r>
      <w:r w:rsidRPr="00602456">
        <w:rPr>
          <w:rFonts w:ascii="Aptos Narrow" w:eastAsia="Times New Roman" w:hAnsi="Aptos Narrow" w:cs="Times New Roman"/>
          <w:color w:val="000000"/>
          <w:sz w:val="20"/>
          <w:szCs w:val="20"/>
          <w:lang w:eastAsia="en-GB"/>
        </w:rPr>
        <w:br/>
        <w:t>A selection of facial essentials to cleanse, balance and hydrate, helping skin look and feel its best throughout the festive season.</w:t>
      </w:r>
    </w:p>
    <w:p w14:paraId="40D8AB2E" w14:textId="7D930F44" w:rsidR="00602456" w:rsidRDefault="00602456" w:rsidP="00673C5E">
      <w:pPr>
        <w:rPr>
          <w:rFonts w:ascii="Aptos Narrow" w:eastAsia="Times New Roman" w:hAnsi="Aptos Narrow" w:cs="Times New Roman"/>
          <w:color w:val="000000"/>
          <w:sz w:val="20"/>
          <w:szCs w:val="20"/>
          <w:lang w:eastAsia="en-GB"/>
        </w:rPr>
      </w:pPr>
      <w:r w:rsidRPr="00602456">
        <w:rPr>
          <w:rFonts w:ascii="Aptos Narrow" w:eastAsia="Times New Roman" w:hAnsi="Aptos Narrow" w:cs="Times New Roman"/>
          <w:b/>
          <w:bCs/>
          <w:color w:val="000000"/>
          <w:sz w:val="20"/>
          <w:szCs w:val="20"/>
          <w:lang w:eastAsia="en-GB"/>
        </w:rPr>
        <w:t>Includes:</w:t>
      </w:r>
      <w:r w:rsidRPr="00602456">
        <w:rPr>
          <w:rFonts w:ascii="Aptos Narrow" w:eastAsia="Times New Roman" w:hAnsi="Aptos Narrow" w:cs="Times New Roman"/>
          <w:color w:val="000000"/>
          <w:sz w:val="20"/>
          <w:szCs w:val="20"/>
          <w:lang w:eastAsia="en-GB"/>
        </w:rPr>
        <w:t xml:space="preserve"> Facial Toner, Facial Wash and Facial Moisturiser.</w:t>
      </w:r>
    </w:p>
    <w:p w14:paraId="7FFB6CEC" w14:textId="77777777" w:rsidR="00673C5E" w:rsidRDefault="00673C5E" w:rsidP="00673C5E">
      <w:pPr>
        <w:rPr>
          <w:rFonts w:ascii="Aptos Narrow" w:eastAsia="Times New Roman" w:hAnsi="Aptos Narrow" w:cs="Times New Roman"/>
          <w:color w:val="000000"/>
          <w:sz w:val="20"/>
          <w:szCs w:val="20"/>
          <w:lang w:eastAsia="en-GB"/>
        </w:rPr>
      </w:pPr>
    </w:p>
    <w:p w14:paraId="6A319071" w14:textId="77777777" w:rsidR="003811E7" w:rsidRDefault="003811E7" w:rsidP="00673C5E">
      <w:pPr>
        <w:rPr>
          <w:rFonts w:ascii="Aptos Narrow" w:eastAsia="Times New Roman" w:hAnsi="Aptos Narrow" w:cs="Times New Roman"/>
          <w:color w:val="000000"/>
          <w:sz w:val="20"/>
          <w:szCs w:val="20"/>
          <w:lang w:eastAsia="en-GB"/>
        </w:rPr>
      </w:pPr>
    </w:p>
    <w:p w14:paraId="4A63438F" w14:textId="04BA5C50" w:rsidR="003811E7" w:rsidRDefault="003811E7" w:rsidP="00673C5E">
      <w:pPr>
        <w:rPr>
          <w:rFonts w:ascii="Aptos Narrow" w:eastAsia="Times New Roman" w:hAnsi="Aptos Narrow" w:cs="Times New Roman"/>
          <w:color w:val="000000"/>
          <w:sz w:val="20"/>
          <w:szCs w:val="20"/>
          <w:lang w:eastAsia="en-GB"/>
        </w:rPr>
      </w:pPr>
    </w:p>
    <w:p w14:paraId="083FA49E" w14:textId="1469A96D" w:rsidR="00B92402" w:rsidRPr="00602456" w:rsidRDefault="000E2ED1" w:rsidP="00602456">
      <w:pPr>
        <w:rPr>
          <w:rFonts w:ascii="Aptos Narrow" w:eastAsia="Times New Roman" w:hAnsi="Aptos Narrow" w:cs="Times New Roman"/>
          <w:color w:val="000000"/>
          <w:sz w:val="20"/>
          <w:szCs w:val="20"/>
          <w:lang w:eastAsia="en-GB"/>
        </w:rPr>
      </w:pPr>
      <w:r w:rsidRPr="00382E22">
        <w:rPr>
          <w:rFonts w:ascii="Aptos Narrow" w:eastAsia="Times New Roman" w:hAnsi="Aptos Narrow" w:cs="Times New Roman"/>
          <w:b/>
          <w:bCs/>
          <w:noProof/>
          <w:color w:val="000000"/>
          <w:sz w:val="20"/>
          <w:szCs w:val="20"/>
          <w:lang w:eastAsia="en-GB"/>
        </w:rPr>
        <w:drawing>
          <wp:anchor distT="0" distB="0" distL="114300" distR="114300" simplePos="0" relativeHeight="251664896" behindDoc="1" locked="0" layoutInCell="1" allowOverlap="1" wp14:anchorId="25559E83" wp14:editId="6D6D3653">
            <wp:simplePos x="0" y="0"/>
            <wp:positionH relativeFrom="column">
              <wp:posOffset>3053080</wp:posOffset>
            </wp:positionH>
            <wp:positionV relativeFrom="paragraph">
              <wp:posOffset>24765</wp:posOffset>
            </wp:positionV>
            <wp:extent cx="2936240" cy="1943100"/>
            <wp:effectExtent l="0" t="0" r="0" b="0"/>
            <wp:wrapTight wrapText="bothSides">
              <wp:wrapPolygon edited="0">
                <wp:start x="0" y="0"/>
                <wp:lineTo x="0" y="21388"/>
                <wp:lineTo x="21441" y="21388"/>
                <wp:lineTo x="21441" y="0"/>
                <wp:lineTo x="0" y="0"/>
              </wp:wrapPolygon>
            </wp:wrapTight>
            <wp:docPr id="1746749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749024" name=""/>
                    <pic:cNvPicPr/>
                  </pic:nvPicPr>
                  <pic:blipFill>
                    <a:blip r:embed="rId16">
                      <a:extLst>
                        <a:ext uri="{28A0092B-C50C-407E-A947-70E740481C1C}">
                          <a14:useLocalDpi xmlns:a14="http://schemas.microsoft.com/office/drawing/2010/main" val="0"/>
                        </a:ext>
                      </a:extLst>
                    </a:blip>
                    <a:stretch>
                      <a:fillRect/>
                    </a:stretch>
                  </pic:blipFill>
                  <pic:spPr>
                    <a:xfrm>
                      <a:off x="0" y="0"/>
                      <a:ext cx="2936240" cy="1943100"/>
                    </a:xfrm>
                    <a:prstGeom prst="rect">
                      <a:avLst/>
                    </a:prstGeom>
                  </pic:spPr>
                </pic:pic>
              </a:graphicData>
            </a:graphic>
            <wp14:sizeRelH relativeFrom="margin">
              <wp14:pctWidth>0</wp14:pctWidth>
            </wp14:sizeRelH>
            <wp14:sizeRelV relativeFrom="margin">
              <wp14:pctHeight>0</wp14:pctHeight>
            </wp14:sizeRelV>
          </wp:anchor>
        </w:drawing>
      </w:r>
    </w:p>
    <w:p w14:paraId="0F62D80F" w14:textId="2F0C7B08" w:rsidR="000451DF" w:rsidRDefault="000451DF" w:rsidP="002860F3">
      <w:pPr>
        <w:rPr>
          <w:rFonts w:ascii="Aptos Narrow" w:eastAsia="Times New Roman" w:hAnsi="Aptos Narrow" w:cs="Times New Roman"/>
          <w:b/>
          <w:bCs/>
          <w:color w:val="000000"/>
          <w:sz w:val="20"/>
          <w:szCs w:val="20"/>
          <w:lang w:eastAsia="en-GB"/>
        </w:rPr>
      </w:pPr>
    </w:p>
    <w:p w14:paraId="6FBB8F67" w14:textId="16256669" w:rsidR="002860F3" w:rsidRDefault="002860F3" w:rsidP="002860F3">
      <w:pPr>
        <w:rPr>
          <w:rFonts w:ascii="Aptos Narrow" w:eastAsia="Times New Roman" w:hAnsi="Aptos Narrow" w:cs="Times New Roman"/>
          <w:b/>
          <w:bCs/>
          <w:color w:val="000000"/>
          <w:sz w:val="20"/>
          <w:szCs w:val="20"/>
          <w:lang w:eastAsia="en-GB"/>
        </w:rPr>
      </w:pPr>
    </w:p>
    <w:p w14:paraId="1A004D63" w14:textId="194FDBAF" w:rsidR="0058000A" w:rsidRPr="00602456" w:rsidRDefault="0058000A" w:rsidP="0058000A">
      <w:pPr>
        <w:rPr>
          <w:rFonts w:ascii="Aptos Narrow" w:eastAsia="Times New Roman" w:hAnsi="Aptos Narrow" w:cs="Times New Roman"/>
          <w:color w:val="000000"/>
          <w:sz w:val="20"/>
          <w:szCs w:val="20"/>
          <w:lang w:eastAsia="en-GB"/>
        </w:rPr>
      </w:pPr>
    </w:p>
    <w:p w14:paraId="18A586F0" w14:textId="4FB269FF" w:rsidR="0058000A" w:rsidRPr="00180EE0" w:rsidRDefault="0058000A" w:rsidP="0058000A">
      <w:pPr>
        <w:rPr>
          <w:rFonts w:ascii="Aptos Narrow" w:eastAsia="Times New Roman" w:hAnsi="Aptos Narrow" w:cs="Times New Roman"/>
          <w:b/>
          <w:bCs/>
          <w:color w:val="000000"/>
          <w:sz w:val="20"/>
          <w:szCs w:val="20"/>
          <w:lang w:eastAsia="en-GB"/>
        </w:rPr>
      </w:pPr>
      <w:r w:rsidRPr="00540CC6">
        <w:rPr>
          <w:rFonts w:ascii="Aptos Narrow" w:eastAsia="Times New Roman" w:hAnsi="Aptos Narrow" w:cs="Times New Roman"/>
          <w:b/>
          <w:bCs/>
          <w:color w:val="000000"/>
          <w:sz w:val="20"/>
          <w:szCs w:val="20"/>
          <w:lang w:eastAsia="en-GB"/>
        </w:rPr>
        <w:t>Body Wash Cracker</w:t>
      </w:r>
      <w:r w:rsidR="00B108FE" w:rsidRPr="00540CC6">
        <w:rPr>
          <w:rFonts w:ascii="Aptos Narrow" w:eastAsia="Times New Roman" w:hAnsi="Aptos Narrow" w:cs="Times New Roman"/>
          <w:b/>
          <w:bCs/>
          <w:color w:val="000000"/>
          <w:sz w:val="20"/>
          <w:szCs w:val="20"/>
          <w:lang w:eastAsia="en-GB"/>
        </w:rPr>
        <w:t xml:space="preserve"> </w:t>
      </w:r>
      <w:r w:rsidRPr="00540CC6">
        <w:rPr>
          <w:rFonts w:ascii="Aptos Narrow" w:eastAsia="Times New Roman" w:hAnsi="Aptos Narrow" w:cs="Times New Roman"/>
          <w:b/>
          <w:bCs/>
          <w:color w:val="000000"/>
          <w:sz w:val="20"/>
          <w:szCs w:val="20"/>
          <w:lang w:eastAsia="en-GB"/>
        </w:rPr>
        <w:t>| £12</w:t>
      </w:r>
      <w:r>
        <w:rPr>
          <w:rFonts w:ascii="Aptos Narrow" w:eastAsia="Times New Roman" w:hAnsi="Aptos Narrow" w:cs="Times New Roman"/>
          <w:b/>
          <w:bCs/>
          <w:color w:val="000000"/>
          <w:sz w:val="20"/>
          <w:szCs w:val="20"/>
          <w:lang w:eastAsia="en-GB"/>
        </w:rPr>
        <w:t xml:space="preserve"> - </w:t>
      </w:r>
      <w:r w:rsidRPr="00602456">
        <w:rPr>
          <w:rFonts w:ascii="Aptos Narrow" w:eastAsia="Times New Roman" w:hAnsi="Aptos Narrow" w:cs="Times New Roman"/>
          <w:b/>
          <w:bCs/>
          <w:color w:val="000000"/>
          <w:sz w:val="20"/>
          <w:szCs w:val="20"/>
          <w:lang w:eastAsia="en-GB"/>
        </w:rPr>
        <w:t>A little burst of wellbeing, wrapped for Christmas.</w:t>
      </w:r>
      <w:r w:rsidR="00382E22" w:rsidRPr="00382E22">
        <w:rPr>
          <w:noProof/>
        </w:rPr>
        <w:t xml:space="preserve"> </w:t>
      </w:r>
      <w:r w:rsidRPr="00602456">
        <w:rPr>
          <w:rFonts w:ascii="Aptos Narrow" w:eastAsia="Times New Roman" w:hAnsi="Aptos Narrow" w:cs="Times New Roman"/>
          <w:color w:val="000000"/>
          <w:sz w:val="20"/>
          <w:szCs w:val="20"/>
          <w:lang w:eastAsia="en-GB"/>
        </w:rPr>
        <w:br/>
        <w:t>Featuring GAIA’s uplifting Awakening Body Wash, infused with grapefruit, tangerine and soothing botanicals to gently cleanse and refresh from head to toe.</w:t>
      </w:r>
    </w:p>
    <w:p w14:paraId="23A32AF9" w14:textId="77777777" w:rsidR="00D2797C" w:rsidRDefault="00D2797C" w:rsidP="00602456">
      <w:pPr>
        <w:rPr>
          <w:rFonts w:ascii="Aptos Narrow" w:eastAsia="Times New Roman" w:hAnsi="Aptos Narrow" w:cs="Times New Roman"/>
          <w:b/>
          <w:bCs/>
          <w:color w:val="000000"/>
          <w:sz w:val="20"/>
          <w:szCs w:val="20"/>
          <w:lang w:eastAsia="en-GB"/>
        </w:rPr>
      </w:pPr>
    </w:p>
    <w:p w14:paraId="5C535620" w14:textId="77777777" w:rsidR="00423EAC" w:rsidRDefault="00423EAC" w:rsidP="00602456">
      <w:pPr>
        <w:rPr>
          <w:rFonts w:ascii="Aptos Narrow" w:eastAsia="Times New Roman" w:hAnsi="Aptos Narrow" w:cs="Times New Roman"/>
          <w:b/>
          <w:bCs/>
          <w:color w:val="000000"/>
          <w:sz w:val="20"/>
          <w:szCs w:val="20"/>
          <w:lang w:eastAsia="en-GB"/>
        </w:rPr>
      </w:pPr>
    </w:p>
    <w:p w14:paraId="72BCF496" w14:textId="77777777" w:rsidR="00180EE0" w:rsidRDefault="00180EE0" w:rsidP="00602456">
      <w:pPr>
        <w:rPr>
          <w:rFonts w:ascii="Aptos Narrow" w:eastAsia="Times New Roman" w:hAnsi="Aptos Narrow" w:cs="Times New Roman"/>
          <w:b/>
          <w:bCs/>
          <w:color w:val="000000"/>
          <w:sz w:val="20"/>
          <w:szCs w:val="20"/>
          <w:lang w:eastAsia="en-GB"/>
        </w:rPr>
      </w:pPr>
    </w:p>
    <w:p w14:paraId="218E38E7" w14:textId="217A637E" w:rsidR="002860F3" w:rsidRDefault="006D4722" w:rsidP="00602456">
      <w:pPr>
        <w:rPr>
          <w:rFonts w:ascii="Aptos Narrow" w:eastAsia="Times New Roman" w:hAnsi="Aptos Narrow" w:cs="Times New Roman"/>
          <w:b/>
          <w:bCs/>
          <w:color w:val="000000"/>
          <w:sz w:val="20"/>
          <w:szCs w:val="20"/>
          <w:lang w:eastAsia="en-GB"/>
        </w:rPr>
      </w:pPr>
      <w:r>
        <w:rPr>
          <w:rFonts w:ascii="Aptos Narrow" w:eastAsia="Times New Roman" w:hAnsi="Aptos Narrow" w:cs="Times New Roman"/>
          <w:b/>
          <w:bCs/>
          <w:noProof/>
          <w:color w:val="000000"/>
          <w:sz w:val="20"/>
          <w:szCs w:val="20"/>
          <w:lang w:eastAsia="en-GB"/>
        </w:rPr>
        <w:lastRenderedPageBreak/>
        <w:drawing>
          <wp:anchor distT="0" distB="0" distL="114300" distR="114300" simplePos="0" relativeHeight="251656704" behindDoc="1" locked="0" layoutInCell="1" allowOverlap="1" wp14:anchorId="309427B9" wp14:editId="7A56897F">
            <wp:simplePos x="0" y="0"/>
            <wp:positionH relativeFrom="margin">
              <wp:align>left</wp:align>
            </wp:positionH>
            <wp:positionV relativeFrom="paragraph">
              <wp:posOffset>0</wp:posOffset>
            </wp:positionV>
            <wp:extent cx="2727960" cy="1935480"/>
            <wp:effectExtent l="0" t="0" r="0" b="7620"/>
            <wp:wrapTight wrapText="bothSides">
              <wp:wrapPolygon edited="0">
                <wp:start x="0" y="0"/>
                <wp:lineTo x="0" y="21472"/>
                <wp:lineTo x="21419" y="21472"/>
                <wp:lineTo x="21419" y="0"/>
                <wp:lineTo x="0" y="0"/>
              </wp:wrapPolygon>
            </wp:wrapTight>
            <wp:docPr id="46614219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142192" name="Picture 466142192"/>
                    <pic:cNvPicPr/>
                  </pic:nvPicPr>
                  <pic:blipFill>
                    <a:blip r:embed="rId17">
                      <a:extLst>
                        <a:ext uri="{28A0092B-C50C-407E-A947-70E740481C1C}">
                          <a14:useLocalDpi xmlns:a14="http://schemas.microsoft.com/office/drawing/2010/main" val="0"/>
                        </a:ext>
                      </a:extLst>
                    </a:blip>
                    <a:stretch>
                      <a:fillRect/>
                    </a:stretch>
                  </pic:blipFill>
                  <pic:spPr>
                    <a:xfrm>
                      <a:off x="0" y="0"/>
                      <a:ext cx="2730246" cy="1937102"/>
                    </a:xfrm>
                    <a:prstGeom prst="rect">
                      <a:avLst/>
                    </a:prstGeom>
                  </pic:spPr>
                </pic:pic>
              </a:graphicData>
            </a:graphic>
            <wp14:sizeRelH relativeFrom="margin">
              <wp14:pctWidth>0</wp14:pctWidth>
            </wp14:sizeRelH>
            <wp14:sizeRelV relativeFrom="margin">
              <wp14:pctHeight>0</wp14:pctHeight>
            </wp14:sizeRelV>
          </wp:anchor>
        </w:drawing>
      </w:r>
    </w:p>
    <w:p w14:paraId="370266F3" w14:textId="57CE5407" w:rsidR="00602456" w:rsidRPr="00AA00D9" w:rsidRDefault="00602456" w:rsidP="00602456">
      <w:pPr>
        <w:rPr>
          <w:rFonts w:ascii="Aptos Narrow" w:eastAsia="Times New Roman" w:hAnsi="Aptos Narrow" w:cs="Times New Roman"/>
          <w:b/>
          <w:bCs/>
          <w:color w:val="000000"/>
          <w:sz w:val="20"/>
          <w:szCs w:val="20"/>
          <w:lang w:eastAsia="en-GB"/>
        </w:rPr>
      </w:pPr>
      <w:hyperlink r:id="rId18" w:history="1">
        <w:r w:rsidRPr="005B3AC8">
          <w:rPr>
            <w:rStyle w:val="Hyperlink"/>
            <w:rFonts w:ascii="Aptos Narrow" w:eastAsia="Times New Roman" w:hAnsi="Aptos Narrow" w:cs="Times New Roman"/>
            <w:b/>
            <w:bCs/>
            <w:sz w:val="20"/>
            <w:szCs w:val="20"/>
            <w:lang w:eastAsia="en-GB"/>
          </w:rPr>
          <w:t>Home Gift Set</w:t>
        </w:r>
      </w:hyperlink>
      <w:r w:rsidRPr="00602456">
        <w:rPr>
          <w:rFonts w:ascii="Aptos Narrow" w:eastAsia="Times New Roman" w:hAnsi="Aptos Narrow" w:cs="Times New Roman"/>
          <w:b/>
          <w:bCs/>
          <w:color w:val="000000"/>
          <w:sz w:val="20"/>
          <w:szCs w:val="20"/>
          <w:lang w:eastAsia="en-GB"/>
        </w:rPr>
        <w:t xml:space="preserve"> | £65</w:t>
      </w:r>
      <w:r w:rsidR="00AA00D9">
        <w:rPr>
          <w:rFonts w:ascii="Aptos Narrow" w:eastAsia="Times New Roman" w:hAnsi="Aptos Narrow" w:cs="Times New Roman"/>
          <w:b/>
          <w:bCs/>
          <w:color w:val="000000"/>
          <w:sz w:val="20"/>
          <w:szCs w:val="20"/>
          <w:lang w:eastAsia="en-GB"/>
        </w:rPr>
        <w:t xml:space="preserve"> - </w:t>
      </w:r>
      <w:r w:rsidRPr="00602456">
        <w:rPr>
          <w:rFonts w:ascii="Aptos Narrow" w:eastAsia="Times New Roman" w:hAnsi="Aptos Narrow" w:cs="Times New Roman"/>
          <w:b/>
          <w:bCs/>
          <w:color w:val="000000"/>
          <w:sz w:val="20"/>
          <w:szCs w:val="20"/>
          <w:lang w:eastAsia="en-GB"/>
        </w:rPr>
        <w:t>Bring the GAIA spa experience into the home.</w:t>
      </w:r>
      <w:r w:rsidRPr="00602456">
        <w:rPr>
          <w:rFonts w:ascii="Aptos Narrow" w:eastAsia="Times New Roman" w:hAnsi="Aptos Narrow" w:cs="Times New Roman"/>
          <w:color w:val="000000"/>
          <w:sz w:val="20"/>
          <w:szCs w:val="20"/>
          <w:lang w:eastAsia="en-GB"/>
        </w:rPr>
        <w:br/>
        <w:t>Featuring the uplifting Awakening Blend, this beautifully presented collection fills any space with comforting, energising aromas.</w:t>
      </w:r>
    </w:p>
    <w:p w14:paraId="7234374A" w14:textId="69F84865" w:rsidR="00602456" w:rsidRDefault="00602456" w:rsidP="00602456">
      <w:pPr>
        <w:rPr>
          <w:rFonts w:ascii="Aptos Narrow" w:eastAsia="Times New Roman" w:hAnsi="Aptos Narrow" w:cs="Times New Roman"/>
          <w:color w:val="000000"/>
          <w:sz w:val="20"/>
          <w:szCs w:val="20"/>
          <w:lang w:eastAsia="en-GB"/>
        </w:rPr>
      </w:pPr>
      <w:r w:rsidRPr="00602456">
        <w:rPr>
          <w:rFonts w:ascii="Aptos Narrow" w:eastAsia="Times New Roman" w:hAnsi="Aptos Narrow" w:cs="Times New Roman"/>
          <w:b/>
          <w:bCs/>
          <w:color w:val="000000"/>
          <w:sz w:val="20"/>
          <w:szCs w:val="20"/>
          <w:lang w:eastAsia="en-GB"/>
        </w:rPr>
        <w:t>Includes:</w:t>
      </w:r>
      <w:r w:rsidRPr="00602456">
        <w:rPr>
          <w:rFonts w:ascii="Aptos Narrow" w:eastAsia="Times New Roman" w:hAnsi="Aptos Narrow" w:cs="Times New Roman"/>
          <w:color w:val="000000"/>
          <w:sz w:val="20"/>
          <w:szCs w:val="20"/>
          <w:lang w:eastAsia="en-GB"/>
        </w:rPr>
        <w:t xml:space="preserve"> Awakening Room Spray, Awakening Candle and Awakening</w:t>
      </w:r>
      <w:r w:rsidR="00266667">
        <w:rPr>
          <w:rFonts w:ascii="Aptos Narrow" w:eastAsia="Times New Roman" w:hAnsi="Aptos Narrow" w:cs="Times New Roman"/>
          <w:color w:val="000000"/>
          <w:sz w:val="20"/>
          <w:szCs w:val="20"/>
          <w:lang w:eastAsia="en-GB"/>
        </w:rPr>
        <w:t xml:space="preserve"> </w:t>
      </w:r>
      <w:r w:rsidRPr="00602456">
        <w:rPr>
          <w:rFonts w:ascii="Aptos Narrow" w:eastAsia="Times New Roman" w:hAnsi="Aptos Narrow" w:cs="Times New Roman"/>
          <w:color w:val="000000"/>
          <w:sz w:val="20"/>
          <w:szCs w:val="20"/>
          <w:lang w:eastAsia="en-GB"/>
        </w:rPr>
        <w:t>Diffuser.</w:t>
      </w:r>
    </w:p>
    <w:p w14:paraId="56BD90B4" w14:textId="77777777" w:rsidR="00266667" w:rsidRDefault="00266667" w:rsidP="00602456">
      <w:pPr>
        <w:rPr>
          <w:rFonts w:ascii="Aptos Narrow" w:eastAsia="Times New Roman" w:hAnsi="Aptos Narrow" w:cs="Times New Roman"/>
          <w:color w:val="000000"/>
          <w:sz w:val="20"/>
          <w:szCs w:val="20"/>
          <w:lang w:eastAsia="en-GB"/>
        </w:rPr>
      </w:pPr>
    </w:p>
    <w:p w14:paraId="625B4534" w14:textId="77777777" w:rsidR="00266667" w:rsidRDefault="00266667" w:rsidP="00602456">
      <w:pPr>
        <w:rPr>
          <w:rFonts w:ascii="Aptos Narrow" w:eastAsia="Times New Roman" w:hAnsi="Aptos Narrow" w:cs="Times New Roman"/>
          <w:color w:val="000000"/>
          <w:sz w:val="20"/>
          <w:szCs w:val="20"/>
          <w:lang w:eastAsia="en-GB"/>
        </w:rPr>
      </w:pPr>
    </w:p>
    <w:p w14:paraId="1C4F2DEE" w14:textId="6A83F05F" w:rsidR="00266667" w:rsidRDefault="00266667" w:rsidP="00602456">
      <w:pPr>
        <w:rPr>
          <w:rFonts w:ascii="Aptos Narrow" w:eastAsia="Times New Roman" w:hAnsi="Aptos Narrow" w:cs="Times New Roman"/>
          <w:color w:val="000000"/>
          <w:sz w:val="20"/>
          <w:szCs w:val="20"/>
          <w:lang w:eastAsia="en-GB"/>
        </w:rPr>
      </w:pPr>
    </w:p>
    <w:p w14:paraId="6E0D432A" w14:textId="62A965D2" w:rsidR="00266667" w:rsidRDefault="002A50A2" w:rsidP="00602456">
      <w:pPr>
        <w:rPr>
          <w:rFonts w:ascii="Aptos Narrow" w:eastAsia="Times New Roman" w:hAnsi="Aptos Narrow" w:cs="Times New Roman"/>
          <w:color w:val="000000"/>
          <w:sz w:val="20"/>
          <w:szCs w:val="20"/>
          <w:lang w:eastAsia="en-GB"/>
        </w:rPr>
      </w:pPr>
      <w:r>
        <w:rPr>
          <w:rFonts w:ascii="Aptos Narrow" w:eastAsia="Times New Roman" w:hAnsi="Aptos Narrow" w:cs="Times New Roman"/>
          <w:b/>
          <w:bCs/>
          <w:noProof/>
          <w:color w:val="000000"/>
          <w:sz w:val="20"/>
          <w:szCs w:val="20"/>
          <w:lang w:eastAsia="en-GB"/>
        </w:rPr>
        <w:drawing>
          <wp:anchor distT="0" distB="0" distL="114300" distR="114300" simplePos="0" relativeHeight="251661824" behindDoc="1" locked="0" layoutInCell="1" allowOverlap="1" wp14:anchorId="379C1B32" wp14:editId="1A91EC50">
            <wp:simplePos x="0" y="0"/>
            <wp:positionH relativeFrom="margin">
              <wp:posOffset>4229100</wp:posOffset>
            </wp:positionH>
            <wp:positionV relativeFrom="paragraph">
              <wp:posOffset>153670</wp:posOffset>
            </wp:positionV>
            <wp:extent cx="1737360" cy="1666240"/>
            <wp:effectExtent l="0" t="0" r="0" b="0"/>
            <wp:wrapTight wrapText="bothSides">
              <wp:wrapPolygon edited="0">
                <wp:start x="0" y="0"/>
                <wp:lineTo x="0" y="21238"/>
                <wp:lineTo x="21316" y="21238"/>
                <wp:lineTo x="21316" y="0"/>
                <wp:lineTo x="0" y="0"/>
              </wp:wrapPolygon>
            </wp:wrapTight>
            <wp:docPr id="18171648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164883" name="Picture 1817164883"/>
                    <pic:cNvPicPr/>
                  </pic:nvPicPr>
                  <pic:blipFill>
                    <a:blip r:embed="rId19">
                      <a:extLst>
                        <a:ext uri="{28A0092B-C50C-407E-A947-70E740481C1C}">
                          <a14:useLocalDpi xmlns:a14="http://schemas.microsoft.com/office/drawing/2010/main" val="0"/>
                        </a:ext>
                      </a:extLst>
                    </a:blip>
                    <a:stretch>
                      <a:fillRect/>
                    </a:stretch>
                  </pic:blipFill>
                  <pic:spPr>
                    <a:xfrm>
                      <a:off x="0" y="0"/>
                      <a:ext cx="1737360" cy="1666240"/>
                    </a:xfrm>
                    <a:prstGeom prst="rect">
                      <a:avLst/>
                    </a:prstGeom>
                  </pic:spPr>
                </pic:pic>
              </a:graphicData>
            </a:graphic>
            <wp14:sizeRelH relativeFrom="margin">
              <wp14:pctWidth>0</wp14:pctWidth>
            </wp14:sizeRelH>
            <wp14:sizeRelV relativeFrom="margin">
              <wp14:pctHeight>0</wp14:pctHeight>
            </wp14:sizeRelV>
          </wp:anchor>
        </w:drawing>
      </w:r>
    </w:p>
    <w:p w14:paraId="5E487CD5" w14:textId="77777777" w:rsidR="002A50A2" w:rsidRDefault="002A50A2" w:rsidP="00602456">
      <w:pPr>
        <w:rPr>
          <w:rFonts w:ascii="Aptos Narrow" w:eastAsia="Times New Roman" w:hAnsi="Aptos Narrow" w:cs="Times New Roman"/>
          <w:color w:val="000000"/>
          <w:sz w:val="20"/>
          <w:szCs w:val="20"/>
          <w:lang w:eastAsia="en-GB"/>
        </w:rPr>
      </w:pPr>
    </w:p>
    <w:p w14:paraId="583A08DE" w14:textId="5221E8CC" w:rsidR="00602456" w:rsidRPr="00602456" w:rsidRDefault="00602456" w:rsidP="00602456">
      <w:pPr>
        <w:rPr>
          <w:rFonts w:ascii="Aptos Narrow" w:eastAsia="Times New Roman" w:hAnsi="Aptos Narrow" w:cs="Times New Roman"/>
          <w:color w:val="000000"/>
          <w:sz w:val="20"/>
          <w:szCs w:val="20"/>
          <w:lang w:eastAsia="en-GB"/>
        </w:rPr>
      </w:pPr>
    </w:p>
    <w:p w14:paraId="6ED2488C" w14:textId="3B35FDE9" w:rsidR="00A303F5" w:rsidRPr="00602456" w:rsidRDefault="00A303F5" w:rsidP="00A303F5">
      <w:pPr>
        <w:rPr>
          <w:rFonts w:ascii="Aptos Narrow" w:eastAsia="Times New Roman" w:hAnsi="Aptos Narrow" w:cs="Times New Roman"/>
          <w:color w:val="000000"/>
          <w:sz w:val="20"/>
          <w:szCs w:val="20"/>
          <w:lang w:eastAsia="en-GB"/>
        </w:rPr>
      </w:pPr>
    </w:p>
    <w:p w14:paraId="2F77227F" w14:textId="2A449033" w:rsidR="00602456" w:rsidRPr="00F47130" w:rsidRDefault="00602456" w:rsidP="00A303F5">
      <w:pPr>
        <w:rPr>
          <w:rFonts w:ascii="Aptos Narrow" w:eastAsia="Times New Roman" w:hAnsi="Aptos Narrow" w:cs="Times New Roman"/>
          <w:b/>
          <w:bCs/>
          <w:color w:val="000000"/>
          <w:sz w:val="20"/>
          <w:szCs w:val="20"/>
          <w:lang w:eastAsia="en-GB"/>
        </w:rPr>
      </w:pPr>
      <w:hyperlink r:id="rId20" w:history="1">
        <w:r w:rsidRPr="002746FF">
          <w:rPr>
            <w:rStyle w:val="Hyperlink"/>
            <w:rFonts w:ascii="Aptos Narrow" w:eastAsia="Times New Roman" w:hAnsi="Aptos Narrow" w:cs="Times New Roman"/>
            <w:b/>
            <w:bCs/>
            <w:sz w:val="20"/>
            <w:szCs w:val="20"/>
            <w:lang w:eastAsia="en-GB"/>
          </w:rPr>
          <w:t>GAIA Full-Sized Candle</w:t>
        </w:r>
      </w:hyperlink>
      <w:r w:rsidRPr="00602456">
        <w:rPr>
          <w:rFonts w:ascii="Aptos Narrow" w:eastAsia="Times New Roman" w:hAnsi="Aptos Narrow" w:cs="Times New Roman"/>
          <w:b/>
          <w:bCs/>
          <w:color w:val="000000"/>
          <w:sz w:val="20"/>
          <w:szCs w:val="20"/>
          <w:lang w:eastAsia="en-GB"/>
        </w:rPr>
        <w:t xml:space="preserve"> | £17.25</w:t>
      </w:r>
      <w:r w:rsidR="00180EE0">
        <w:rPr>
          <w:rFonts w:ascii="Aptos Narrow" w:eastAsia="Times New Roman" w:hAnsi="Aptos Narrow" w:cs="Times New Roman"/>
          <w:b/>
          <w:bCs/>
          <w:color w:val="000000"/>
          <w:sz w:val="20"/>
          <w:szCs w:val="20"/>
          <w:lang w:eastAsia="en-GB"/>
        </w:rPr>
        <w:t xml:space="preserve"> - </w:t>
      </w:r>
      <w:r w:rsidRPr="00602456">
        <w:rPr>
          <w:rFonts w:ascii="Aptos Narrow" w:eastAsia="Times New Roman" w:hAnsi="Aptos Narrow" w:cs="Times New Roman"/>
          <w:b/>
          <w:bCs/>
          <w:color w:val="000000"/>
          <w:sz w:val="20"/>
          <w:szCs w:val="20"/>
          <w:lang w:eastAsia="en-GB"/>
        </w:rPr>
        <w:t>Festive ambience, beautifully wrapped.</w:t>
      </w:r>
      <w:r w:rsidRPr="00602456">
        <w:rPr>
          <w:rFonts w:ascii="Aptos Narrow" w:eastAsia="Times New Roman" w:hAnsi="Aptos Narrow" w:cs="Times New Roman"/>
          <w:color w:val="000000"/>
          <w:sz w:val="20"/>
          <w:szCs w:val="20"/>
          <w:lang w:eastAsia="en-GB"/>
        </w:rPr>
        <w:br/>
        <w:t>A natural candle designed to fill the home with uplifting aromas and bring a touch of everyday wellbeing to any room.</w:t>
      </w:r>
      <w:r w:rsidR="00F47130">
        <w:rPr>
          <w:rFonts w:ascii="Aptos Narrow" w:eastAsia="Times New Roman" w:hAnsi="Aptos Narrow" w:cs="Times New Roman"/>
          <w:b/>
          <w:bCs/>
          <w:color w:val="000000"/>
          <w:sz w:val="20"/>
          <w:szCs w:val="20"/>
          <w:lang w:eastAsia="en-GB"/>
        </w:rPr>
        <w:t xml:space="preserve">  </w:t>
      </w:r>
      <w:r w:rsidRPr="00F47130">
        <w:rPr>
          <w:rFonts w:ascii="Aptos Narrow" w:eastAsia="Times New Roman" w:hAnsi="Aptos Narrow" w:cs="Times New Roman"/>
          <w:color w:val="000000"/>
          <w:sz w:val="20"/>
          <w:szCs w:val="20"/>
          <w:lang w:eastAsia="en-GB"/>
        </w:rPr>
        <w:t>Available in</w:t>
      </w:r>
      <w:r w:rsidRPr="00602456">
        <w:rPr>
          <w:rFonts w:ascii="Aptos Narrow" w:eastAsia="Times New Roman" w:hAnsi="Aptos Narrow" w:cs="Times New Roman"/>
          <w:color w:val="000000"/>
          <w:sz w:val="20"/>
          <w:szCs w:val="20"/>
          <w:lang w:eastAsia="en-GB"/>
        </w:rPr>
        <w:t xml:space="preserve"> Awakening, Balancing or Calming blends.</w:t>
      </w:r>
    </w:p>
    <w:p w14:paraId="4F2BDC16" w14:textId="77777777" w:rsidR="00A303F5" w:rsidRPr="00602456" w:rsidRDefault="00A303F5" w:rsidP="00A303F5">
      <w:pPr>
        <w:rPr>
          <w:rFonts w:ascii="Aptos Narrow" w:eastAsia="Times New Roman" w:hAnsi="Aptos Narrow" w:cs="Times New Roman"/>
          <w:color w:val="000000"/>
          <w:sz w:val="20"/>
          <w:szCs w:val="20"/>
          <w:lang w:eastAsia="en-GB"/>
        </w:rPr>
      </w:pPr>
    </w:p>
    <w:p w14:paraId="0048B9FF" w14:textId="77777777" w:rsidR="002746FF" w:rsidRDefault="002746FF" w:rsidP="00602456">
      <w:pPr>
        <w:rPr>
          <w:rFonts w:ascii="Aptos Narrow" w:eastAsia="Times New Roman" w:hAnsi="Aptos Narrow" w:cs="Times New Roman"/>
          <w:b/>
          <w:bCs/>
          <w:color w:val="000000"/>
          <w:sz w:val="20"/>
          <w:szCs w:val="20"/>
          <w:lang w:eastAsia="en-GB"/>
        </w:rPr>
      </w:pPr>
    </w:p>
    <w:p w14:paraId="7F2F3F14" w14:textId="77777777" w:rsidR="007E464C" w:rsidRPr="007E464C" w:rsidRDefault="007E464C" w:rsidP="007E464C">
      <w:pPr>
        <w:rPr>
          <w:rFonts w:ascii="Source Sans Pro Light" w:hAnsi="Source Sans Pro Light" w:cstheme="majorHAnsi"/>
          <w:sz w:val="20"/>
          <w:szCs w:val="20"/>
        </w:rPr>
      </w:pPr>
    </w:p>
    <w:p w14:paraId="7058F59D" w14:textId="77777777" w:rsidR="002A50A2" w:rsidRDefault="002A50A2" w:rsidP="00DD2E2A">
      <w:pPr>
        <w:jc w:val="center"/>
        <w:rPr>
          <w:rFonts w:ascii="Source Sans Pro Light" w:hAnsi="Source Sans Pro Light" w:cstheme="majorHAnsi"/>
          <w:b/>
          <w:bCs/>
          <w:sz w:val="20"/>
          <w:szCs w:val="20"/>
        </w:rPr>
      </w:pPr>
    </w:p>
    <w:p w14:paraId="450E1E5A" w14:textId="17B4060E" w:rsidR="009948D3" w:rsidRDefault="00EB33FE" w:rsidP="00DD2E2A">
      <w:pPr>
        <w:jc w:val="center"/>
        <w:rPr>
          <w:rFonts w:ascii="Source Sans Pro Light" w:hAnsi="Source Sans Pro Light" w:cstheme="majorHAnsi"/>
          <w:sz w:val="20"/>
          <w:szCs w:val="20"/>
        </w:rPr>
      </w:pPr>
      <w:r w:rsidRPr="005129FC">
        <w:rPr>
          <w:rFonts w:ascii="Source Sans Pro Light" w:hAnsi="Source Sans Pro Light" w:cstheme="majorHAnsi"/>
          <w:b/>
          <w:bCs/>
          <w:sz w:val="20"/>
          <w:szCs w:val="20"/>
        </w:rPr>
        <w:t xml:space="preserve">Available </w:t>
      </w:r>
      <w:r w:rsidR="00BB32DE">
        <w:rPr>
          <w:rFonts w:ascii="Source Sans Pro Light" w:hAnsi="Source Sans Pro Light" w:cstheme="majorHAnsi"/>
          <w:b/>
          <w:bCs/>
          <w:sz w:val="20"/>
          <w:szCs w:val="20"/>
        </w:rPr>
        <w:t xml:space="preserve">at: </w:t>
      </w:r>
      <w:r w:rsidR="00D83877" w:rsidRPr="00D83877">
        <w:rPr>
          <w:rFonts w:ascii="Source Sans Pro Light" w:hAnsi="Source Sans Pro Light" w:cstheme="majorHAnsi"/>
          <w:sz w:val="20"/>
          <w:szCs w:val="20"/>
        </w:rPr>
        <w:t xml:space="preserve"> </w:t>
      </w:r>
      <w:bookmarkEnd w:id="0"/>
      <w:r w:rsidR="002A50A2">
        <w:rPr>
          <w:rFonts w:ascii="Source Sans Pro Light" w:hAnsi="Source Sans Pro Light" w:cstheme="majorHAnsi"/>
          <w:color w:val="2F5496" w:themeColor="accent1" w:themeShade="BF"/>
          <w:sz w:val="20"/>
          <w:szCs w:val="20"/>
        </w:rPr>
        <w:fldChar w:fldCharType="begin"/>
      </w:r>
      <w:r w:rsidR="002A50A2">
        <w:rPr>
          <w:rFonts w:ascii="Source Sans Pro Light" w:hAnsi="Source Sans Pro Light" w:cstheme="majorHAnsi"/>
          <w:color w:val="2F5496" w:themeColor="accent1" w:themeShade="BF"/>
          <w:sz w:val="20"/>
          <w:szCs w:val="20"/>
        </w:rPr>
        <w:instrText>HYPERLINK "https://www.gaiaskincare.com/"</w:instrText>
      </w:r>
      <w:r w:rsidR="002A50A2">
        <w:rPr>
          <w:rFonts w:ascii="Source Sans Pro Light" w:hAnsi="Source Sans Pro Light" w:cstheme="majorHAnsi"/>
          <w:color w:val="2F5496" w:themeColor="accent1" w:themeShade="BF"/>
          <w:sz w:val="20"/>
          <w:szCs w:val="20"/>
        </w:rPr>
      </w:r>
      <w:r w:rsidR="002A50A2">
        <w:rPr>
          <w:rFonts w:ascii="Source Sans Pro Light" w:hAnsi="Source Sans Pro Light" w:cstheme="majorHAnsi"/>
          <w:color w:val="2F5496" w:themeColor="accent1" w:themeShade="BF"/>
          <w:sz w:val="20"/>
          <w:szCs w:val="20"/>
        </w:rPr>
        <w:fldChar w:fldCharType="separate"/>
      </w:r>
      <w:r w:rsidR="009948D3" w:rsidRPr="002A50A2">
        <w:rPr>
          <w:rStyle w:val="Hyperlink"/>
          <w:rFonts w:ascii="Source Sans Pro Light" w:hAnsi="Source Sans Pro Light" w:cstheme="majorHAnsi"/>
          <w:color w:val="034990" w:themeColor="hyperlink" w:themeShade="BF"/>
          <w:sz w:val="20"/>
          <w:szCs w:val="20"/>
        </w:rPr>
        <w:t>www.gaiaskincare.com</w:t>
      </w:r>
      <w:r w:rsidR="002A50A2">
        <w:rPr>
          <w:rFonts w:ascii="Source Sans Pro Light" w:hAnsi="Source Sans Pro Light" w:cstheme="majorHAnsi"/>
          <w:color w:val="2F5496" w:themeColor="accent1" w:themeShade="BF"/>
          <w:sz w:val="20"/>
          <w:szCs w:val="20"/>
        </w:rPr>
        <w:fldChar w:fldCharType="end"/>
      </w:r>
    </w:p>
    <w:p w14:paraId="1A0C2758" w14:textId="45FAE41E" w:rsidR="00DD2E2A" w:rsidRPr="00DC03CD" w:rsidRDefault="00ED39BE" w:rsidP="00DD2E2A">
      <w:pPr>
        <w:jc w:val="center"/>
        <w:rPr>
          <w:rStyle w:val="Hyperlink"/>
          <w:rFonts w:ascii="Source Sans Pro Light" w:hAnsi="Source Sans Pro Light" w:cstheme="majorHAnsi"/>
          <w:color w:val="000000"/>
          <w:sz w:val="20"/>
          <w:szCs w:val="20"/>
        </w:rPr>
      </w:pPr>
      <w:r w:rsidRPr="005129FC">
        <w:rPr>
          <w:rFonts w:ascii="Source Sans Pro Light" w:hAnsi="Source Sans Pro Light" w:cstheme="majorHAnsi"/>
          <w:b/>
          <w:bCs/>
          <w:color w:val="000000"/>
          <w:sz w:val="20"/>
          <w:szCs w:val="20"/>
          <w:lang w:val="en-US"/>
        </w:rPr>
        <w:t>For further</w:t>
      </w:r>
      <w:r w:rsidR="00E31E3E" w:rsidRPr="005129FC">
        <w:rPr>
          <w:rFonts w:ascii="Source Sans Pro Light" w:hAnsi="Source Sans Pro Light" w:cstheme="majorHAnsi"/>
          <w:b/>
          <w:bCs/>
          <w:color w:val="000000"/>
          <w:sz w:val="20"/>
          <w:szCs w:val="20"/>
          <w:lang w:val="en-US"/>
        </w:rPr>
        <w:t xml:space="preserve"> </w:t>
      </w:r>
      <w:r w:rsidRPr="005129FC">
        <w:rPr>
          <w:rFonts w:ascii="Source Sans Pro Light" w:hAnsi="Source Sans Pro Light" w:cstheme="majorHAnsi"/>
          <w:b/>
          <w:bCs/>
          <w:color w:val="000000"/>
          <w:sz w:val="20"/>
          <w:szCs w:val="20"/>
          <w:lang w:val="en-US"/>
        </w:rPr>
        <w:t>information</w:t>
      </w:r>
      <w:r w:rsidR="006969D1" w:rsidRPr="005129FC">
        <w:rPr>
          <w:rFonts w:ascii="Source Sans Pro Light" w:hAnsi="Source Sans Pro Light" w:cstheme="majorHAnsi"/>
          <w:b/>
          <w:bCs/>
          <w:color w:val="000000"/>
          <w:sz w:val="20"/>
          <w:szCs w:val="20"/>
          <w:lang w:val="en-US"/>
        </w:rPr>
        <w:t xml:space="preserve"> and images,</w:t>
      </w:r>
      <w:r w:rsidRPr="005129FC">
        <w:rPr>
          <w:rFonts w:ascii="Source Sans Pro Light" w:hAnsi="Source Sans Pro Light" w:cstheme="majorHAnsi"/>
          <w:b/>
          <w:bCs/>
          <w:color w:val="000000"/>
          <w:sz w:val="20"/>
          <w:szCs w:val="20"/>
          <w:lang w:val="en-US"/>
        </w:rPr>
        <w:t xml:space="preserve"> contact</w:t>
      </w:r>
      <w:r w:rsidR="00457BDA" w:rsidRPr="005129FC">
        <w:rPr>
          <w:rFonts w:ascii="Source Sans Pro Light" w:hAnsi="Source Sans Pro Light" w:cstheme="majorHAnsi"/>
          <w:b/>
          <w:bCs/>
          <w:color w:val="000000"/>
          <w:sz w:val="20"/>
          <w:szCs w:val="20"/>
          <w:lang w:val="en-US"/>
        </w:rPr>
        <w:t>:</w:t>
      </w:r>
      <w:r w:rsidRPr="00DC03CD">
        <w:rPr>
          <w:rFonts w:ascii="Source Sans Pro Light" w:hAnsi="Source Sans Pro Light" w:cstheme="majorHAnsi"/>
          <w:color w:val="000000"/>
          <w:sz w:val="20"/>
          <w:szCs w:val="20"/>
          <w:lang w:val="en-US"/>
        </w:rPr>
        <w:t xml:space="preserve"> </w:t>
      </w:r>
      <w:r w:rsidR="00FD326B" w:rsidRPr="00DC03CD">
        <w:rPr>
          <w:rFonts w:ascii="Source Sans Pro Light" w:hAnsi="Source Sans Pro Light" w:cstheme="majorHAnsi"/>
          <w:color w:val="000000"/>
          <w:sz w:val="20"/>
          <w:szCs w:val="20"/>
          <w:lang w:val="en-US"/>
        </w:rPr>
        <w:t>Liz Parry</w:t>
      </w:r>
      <w:r w:rsidR="007D7EDB">
        <w:rPr>
          <w:rFonts w:ascii="Source Sans Pro Light" w:hAnsi="Source Sans Pro Light" w:cstheme="majorHAnsi"/>
          <w:color w:val="000000"/>
          <w:sz w:val="20"/>
          <w:szCs w:val="20"/>
          <w:lang w:val="en-US"/>
        </w:rPr>
        <w:t xml:space="preserve"> -</w:t>
      </w:r>
      <w:r w:rsidRPr="00DC03CD">
        <w:rPr>
          <w:rFonts w:ascii="Source Sans Pro Light" w:hAnsi="Source Sans Pro Light" w:cstheme="majorHAnsi"/>
          <w:color w:val="000000"/>
          <w:sz w:val="20"/>
          <w:szCs w:val="20"/>
          <w:lang w:val="en-US"/>
        </w:rPr>
        <w:t xml:space="preserve"> </w:t>
      </w:r>
      <w:hyperlink r:id="rId21" w:history="1">
        <w:r w:rsidR="00E31E3E" w:rsidRPr="00DC03CD">
          <w:rPr>
            <w:rStyle w:val="Hyperlink"/>
            <w:rFonts w:ascii="Source Sans Pro Light" w:hAnsi="Source Sans Pro Light" w:cstheme="majorHAnsi"/>
            <w:sz w:val="20"/>
            <w:szCs w:val="20"/>
          </w:rPr>
          <w:t>pr@gaiaskincare.co.uk</w:t>
        </w:r>
      </w:hyperlink>
      <w:r w:rsidRPr="00DC03CD">
        <w:rPr>
          <w:rStyle w:val="Hyperlink"/>
          <w:rFonts w:ascii="Source Sans Pro Light" w:hAnsi="Source Sans Pro Light" w:cstheme="majorHAnsi"/>
          <w:color w:val="000000"/>
          <w:sz w:val="20"/>
          <w:szCs w:val="20"/>
        </w:rPr>
        <w:t xml:space="preserve">  </w:t>
      </w:r>
    </w:p>
    <w:p w14:paraId="113E2496" w14:textId="77777777" w:rsidR="00A469B0" w:rsidRPr="00DC03CD" w:rsidRDefault="00A469B0" w:rsidP="00DD2E2A">
      <w:pPr>
        <w:jc w:val="center"/>
        <w:rPr>
          <w:rStyle w:val="Hyperlink"/>
          <w:rFonts w:ascii="Source Sans Pro Light" w:hAnsi="Source Sans Pro Light" w:cstheme="majorHAnsi"/>
          <w:color w:val="auto"/>
          <w:sz w:val="20"/>
          <w:szCs w:val="20"/>
          <w:u w:val="none"/>
        </w:rPr>
      </w:pPr>
    </w:p>
    <w:p w14:paraId="5AE04BBE" w14:textId="48AC6E31" w:rsidR="00AA47E3" w:rsidRPr="00DC03CD" w:rsidRDefault="00AA47E3" w:rsidP="00DD2E2A">
      <w:pPr>
        <w:jc w:val="center"/>
        <w:rPr>
          <w:rFonts w:ascii="Source Sans Pro Light" w:hAnsi="Source Sans Pro Light" w:cstheme="majorHAnsi"/>
          <w:sz w:val="20"/>
          <w:szCs w:val="20"/>
        </w:rPr>
      </w:pPr>
      <w:r w:rsidRPr="00DC03CD">
        <w:rPr>
          <w:rFonts w:ascii="Source Sans Pro Light" w:hAnsi="Source Sans Pro Light" w:cstheme="majorHAnsi"/>
          <w:b/>
          <w:bCs/>
          <w:sz w:val="20"/>
          <w:szCs w:val="20"/>
        </w:rPr>
        <w:t>ENDS</w:t>
      </w:r>
    </w:p>
    <w:p w14:paraId="16D6309A" w14:textId="35F4A964" w:rsidR="00360549" w:rsidRPr="00DC03CD" w:rsidRDefault="00360549" w:rsidP="00C8198C">
      <w:pPr>
        <w:jc w:val="both"/>
        <w:rPr>
          <w:rFonts w:ascii="Source Sans Pro Light" w:hAnsi="Source Sans Pro Light" w:cstheme="majorHAnsi"/>
          <w:b/>
          <w:sz w:val="20"/>
          <w:szCs w:val="20"/>
          <w:lang w:eastAsia="en-GB"/>
        </w:rPr>
      </w:pPr>
    </w:p>
    <w:p w14:paraId="1E4C29B3" w14:textId="4DD54B93" w:rsidR="009F09A1" w:rsidRPr="00DC03CD" w:rsidRDefault="00E252CB" w:rsidP="009F09A1">
      <w:pPr>
        <w:rPr>
          <w:rFonts w:ascii="Source Sans Pro Light" w:hAnsi="Source Sans Pro Light" w:cstheme="majorHAnsi"/>
          <w:b/>
          <w:bCs/>
          <w:sz w:val="20"/>
          <w:szCs w:val="20"/>
          <w:lang w:eastAsia="en-GB"/>
        </w:rPr>
      </w:pPr>
      <w:r>
        <w:rPr>
          <w:rFonts w:ascii="Source Sans Pro Light" w:hAnsi="Source Sans Pro Light" w:cstheme="majorHAnsi"/>
          <w:b/>
          <w:sz w:val="20"/>
          <w:szCs w:val="20"/>
          <w:lang w:eastAsia="en-GB"/>
        </w:rPr>
        <w:t>ABOUT GAIA</w:t>
      </w:r>
    </w:p>
    <w:p w14:paraId="55BD2C69" w14:textId="70B26CF3" w:rsidR="00EC65E0" w:rsidRPr="00DC03CD" w:rsidRDefault="0048623F" w:rsidP="00C8198C">
      <w:pPr>
        <w:shd w:val="clear" w:color="auto" w:fill="FFFFFF"/>
        <w:spacing w:after="384"/>
        <w:jc w:val="both"/>
        <w:rPr>
          <w:rFonts w:ascii="Source Sans Pro Light" w:eastAsia="Times New Roman" w:hAnsi="Source Sans Pro Light" w:cstheme="majorHAnsi"/>
          <w:sz w:val="20"/>
          <w:szCs w:val="20"/>
          <w:lang w:eastAsia="en-GB"/>
        </w:rPr>
      </w:pPr>
      <w:r w:rsidRPr="00DC03CD">
        <w:rPr>
          <w:rFonts w:ascii="Source Sans Pro Light" w:eastAsia="Times New Roman" w:hAnsi="Source Sans Pro Light" w:cstheme="majorHAnsi"/>
          <w:sz w:val="20"/>
          <w:szCs w:val="20"/>
          <w:lang w:eastAsia="en-GB"/>
        </w:rPr>
        <w:t>Blending</w:t>
      </w:r>
      <w:r w:rsidR="00360549" w:rsidRPr="00DC03CD">
        <w:rPr>
          <w:rFonts w:ascii="Source Sans Pro Light" w:eastAsia="Times New Roman" w:hAnsi="Source Sans Pro Light" w:cstheme="majorHAnsi"/>
          <w:sz w:val="20"/>
          <w:szCs w:val="20"/>
          <w:lang w:eastAsia="en-GB"/>
        </w:rPr>
        <w:t xml:space="preserve"> the finest ingredients, plant actives and essential oils, G</w:t>
      </w:r>
      <w:r w:rsidR="00E75F6F" w:rsidRPr="00DC03CD">
        <w:rPr>
          <w:rFonts w:ascii="Source Sans Pro Light" w:eastAsia="Times New Roman" w:hAnsi="Source Sans Pro Light" w:cstheme="majorHAnsi"/>
          <w:sz w:val="20"/>
          <w:szCs w:val="20"/>
          <w:lang w:eastAsia="en-GB"/>
        </w:rPr>
        <w:t>AIA</w:t>
      </w:r>
      <w:r w:rsidR="00360549" w:rsidRPr="00DC03CD">
        <w:rPr>
          <w:rFonts w:ascii="Source Sans Pro Light" w:eastAsia="Times New Roman" w:hAnsi="Source Sans Pro Light" w:cstheme="majorHAnsi"/>
          <w:sz w:val="20"/>
          <w:szCs w:val="20"/>
          <w:lang w:eastAsia="en-GB"/>
        </w:rPr>
        <w:t xml:space="preserve"> products are full of intention and integrity. Created to nourish and nurture, G</w:t>
      </w:r>
      <w:r w:rsidR="00E75F6F" w:rsidRPr="00DC03CD">
        <w:rPr>
          <w:rFonts w:ascii="Source Sans Pro Light" w:eastAsia="Times New Roman" w:hAnsi="Source Sans Pro Light" w:cstheme="majorHAnsi"/>
          <w:sz w:val="20"/>
          <w:szCs w:val="20"/>
          <w:lang w:eastAsia="en-GB"/>
        </w:rPr>
        <w:t>AIA</w:t>
      </w:r>
      <w:r w:rsidR="00360549" w:rsidRPr="00DC03CD">
        <w:rPr>
          <w:rFonts w:ascii="Source Sans Pro Light" w:eastAsia="Times New Roman" w:hAnsi="Source Sans Pro Light" w:cstheme="majorHAnsi"/>
          <w:sz w:val="20"/>
          <w:szCs w:val="20"/>
          <w:lang w:eastAsia="en-GB"/>
        </w:rPr>
        <w:t xml:space="preserve"> is led by the brand philosophy, </w:t>
      </w:r>
      <w:r w:rsidR="00360549" w:rsidRPr="00DC03CD">
        <w:rPr>
          <w:rFonts w:ascii="Source Sans Pro Light" w:eastAsia="Times New Roman" w:hAnsi="Source Sans Pro Light" w:cstheme="majorHAnsi"/>
          <w:i/>
          <w:iCs/>
          <w:sz w:val="20"/>
          <w:szCs w:val="20"/>
          <w:lang w:eastAsia="en-GB"/>
        </w:rPr>
        <w:t>Your Wellness</w:t>
      </w:r>
      <w:r w:rsidR="00183DA4" w:rsidRPr="00DC03CD">
        <w:rPr>
          <w:rFonts w:ascii="Source Sans Pro Light" w:eastAsia="Times New Roman" w:hAnsi="Source Sans Pro Light" w:cstheme="majorHAnsi"/>
          <w:i/>
          <w:iCs/>
          <w:sz w:val="20"/>
          <w:szCs w:val="20"/>
          <w:lang w:eastAsia="en-GB"/>
        </w:rPr>
        <w:t>,</w:t>
      </w:r>
      <w:r w:rsidR="00360549" w:rsidRPr="00DC03CD">
        <w:rPr>
          <w:rFonts w:ascii="Source Sans Pro Light" w:eastAsia="Times New Roman" w:hAnsi="Source Sans Pro Light" w:cstheme="majorHAnsi"/>
          <w:i/>
          <w:iCs/>
          <w:sz w:val="20"/>
          <w:szCs w:val="20"/>
          <w:lang w:eastAsia="en-GB"/>
        </w:rPr>
        <w:t xml:space="preserve"> </w:t>
      </w:r>
      <w:proofErr w:type="gramStart"/>
      <w:r w:rsidR="00360549" w:rsidRPr="00DC03CD">
        <w:rPr>
          <w:rFonts w:ascii="Source Sans Pro Light" w:eastAsia="Times New Roman" w:hAnsi="Source Sans Pro Light" w:cstheme="majorHAnsi"/>
          <w:i/>
          <w:iCs/>
          <w:sz w:val="20"/>
          <w:szCs w:val="20"/>
          <w:lang w:eastAsia="en-GB"/>
        </w:rPr>
        <w:t>Naturally</w:t>
      </w:r>
      <w:proofErr w:type="gramEnd"/>
      <w:r w:rsidR="00360549" w:rsidRPr="00DC03CD">
        <w:rPr>
          <w:rFonts w:ascii="Source Sans Pro Light" w:eastAsia="Times New Roman" w:hAnsi="Source Sans Pro Light" w:cstheme="majorHAnsi"/>
          <w:i/>
          <w:iCs/>
          <w:sz w:val="20"/>
          <w:szCs w:val="20"/>
          <w:lang w:eastAsia="en-GB"/>
        </w:rPr>
        <w:t>.</w:t>
      </w:r>
      <w:r w:rsidR="00360549" w:rsidRPr="00DC03CD">
        <w:rPr>
          <w:rFonts w:ascii="Source Sans Pro Light" w:eastAsia="Times New Roman" w:hAnsi="Source Sans Pro Light" w:cstheme="majorHAnsi"/>
          <w:sz w:val="20"/>
          <w:szCs w:val="20"/>
          <w:lang w:eastAsia="en-GB"/>
        </w:rPr>
        <w:t xml:space="preserve"> Each ingredient has been chosen for its beneficial properties for the body and mind, how it will make you feel and what the ingredient will do. Made with natural and organic ingredients, no G</w:t>
      </w:r>
      <w:r w:rsidR="00E75F6F" w:rsidRPr="00DC03CD">
        <w:rPr>
          <w:rFonts w:ascii="Source Sans Pro Light" w:eastAsia="Times New Roman" w:hAnsi="Source Sans Pro Light" w:cstheme="majorHAnsi"/>
          <w:sz w:val="20"/>
          <w:szCs w:val="20"/>
          <w:lang w:eastAsia="en-GB"/>
        </w:rPr>
        <w:t xml:space="preserve">AIA </w:t>
      </w:r>
      <w:r w:rsidR="00360549" w:rsidRPr="00DC03CD">
        <w:rPr>
          <w:rFonts w:ascii="Source Sans Pro Light" w:eastAsia="Times New Roman" w:hAnsi="Source Sans Pro Light" w:cstheme="majorHAnsi"/>
          <w:sz w:val="20"/>
          <w:szCs w:val="20"/>
          <w:lang w:eastAsia="en-GB"/>
        </w:rPr>
        <w:t xml:space="preserve">products have been tested on animals. The </w:t>
      </w:r>
      <w:r w:rsidR="00E75F6F" w:rsidRPr="00DC03CD">
        <w:rPr>
          <w:rFonts w:ascii="Source Sans Pro Light" w:eastAsia="Times New Roman" w:hAnsi="Source Sans Pro Light" w:cstheme="majorHAnsi"/>
          <w:sz w:val="20"/>
          <w:szCs w:val="20"/>
          <w:lang w:eastAsia="en-GB"/>
        </w:rPr>
        <w:t>GAIA S</w:t>
      </w:r>
      <w:r w:rsidR="00360549" w:rsidRPr="00DC03CD">
        <w:rPr>
          <w:rFonts w:ascii="Source Sans Pro Light" w:eastAsia="Times New Roman" w:hAnsi="Source Sans Pro Light" w:cstheme="majorHAnsi"/>
          <w:sz w:val="20"/>
          <w:szCs w:val="20"/>
          <w:lang w:eastAsia="en-GB"/>
        </w:rPr>
        <w:t>kincare range features three collections made with G</w:t>
      </w:r>
      <w:r w:rsidR="00E75F6F" w:rsidRPr="00DC03CD">
        <w:rPr>
          <w:rFonts w:ascii="Source Sans Pro Light" w:eastAsia="Times New Roman" w:hAnsi="Source Sans Pro Light" w:cstheme="majorHAnsi"/>
          <w:sz w:val="20"/>
          <w:szCs w:val="20"/>
          <w:lang w:eastAsia="en-GB"/>
        </w:rPr>
        <w:t>AIA’</w:t>
      </w:r>
      <w:r w:rsidR="00360549" w:rsidRPr="00DC03CD">
        <w:rPr>
          <w:rFonts w:ascii="Source Sans Pro Light" w:eastAsia="Times New Roman" w:hAnsi="Source Sans Pro Light" w:cstheme="majorHAnsi"/>
          <w:sz w:val="20"/>
          <w:szCs w:val="20"/>
          <w:lang w:eastAsia="en-GB"/>
        </w:rPr>
        <w:t>s Awakening, Balancing and Calming blends. G</w:t>
      </w:r>
      <w:r w:rsidR="00E75F6F" w:rsidRPr="00DC03CD">
        <w:rPr>
          <w:rFonts w:ascii="Source Sans Pro Light" w:eastAsia="Times New Roman" w:hAnsi="Source Sans Pro Light" w:cstheme="majorHAnsi"/>
          <w:sz w:val="20"/>
          <w:szCs w:val="20"/>
          <w:lang w:eastAsia="en-GB"/>
        </w:rPr>
        <w:t xml:space="preserve">AIA </w:t>
      </w:r>
      <w:r w:rsidR="00360549" w:rsidRPr="00DC03CD">
        <w:rPr>
          <w:rFonts w:ascii="Source Sans Pro Light" w:eastAsia="Times New Roman" w:hAnsi="Source Sans Pro Light" w:cstheme="majorHAnsi"/>
          <w:sz w:val="20"/>
          <w:szCs w:val="20"/>
          <w:lang w:eastAsia="en-GB"/>
        </w:rPr>
        <w:t>products do not contain parabens, sulphates, synthetic colours or fragrances.</w:t>
      </w:r>
    </w:p>
    <w:p w14:paraId="732EABF3" w14:textId="4E40F59E" w:rsidR="006C2E6A" w:rsidRPr="00817BC0" w:rsidRDefault="006C2E6A" w:rsidP="00817BC0">
      <w:pPr>
        <w:rPr>
          <w:rFonts w:ascii="Foco Light" w:eastAsia="Times New Roman" w:hAnsi="Foco Light" w:cs="Calibri Light"/>
          <w:sz w:val="20"/>
          <w:szCs w:val="20"/>
          <w:lang w:eastAsia="en-GB"/>
        </w:rPr>
      </w:pPr>
    </w:p>
    <w:sectPr w:rsidR="006C2E6A" w:rsidRPr="00817BC0" w:rsidSect="007001C0">
      <w:headerReference w:type="default" r:id="rId22"/>
      <w:footerReference w:type="default" r:id="rId23"/>
      <w:pgSz w:w="11900" w:h="16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8D2EE" w14:textId="77777777" w:rsidR="002D3A1B" w:rsidRDefault="002D3A1B" w:rsidP="006C2E6A">
      <w:r>
        <w:separator/>
      </w:r>
    </w:p>
  </w:endnote>
  <w:endnote w:type="continuationSeparator" w:id="0">
    <w:p w14:paraId="6080E4F8" w14:textId="77777777" w:rsidR="002D3A1B" w:rsidRDefault="002D3A1B" w:rsidP="006C2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Light">
    <w:altName w:val="Arial"/>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oco Light">
    <w:altName w:val="Calibri"/>
    <w:charset w:val="00"/>
    <w:family w:val="swiss"/>
    <w:pitch w:val="variable"/>
    <w:sig w:usb0="A00000AF" w:usb1="5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4E7A2" w14:textId="3E6834A8" w:rsidR="006C2E6A" w:rsidRDefault="007001C0" w:rsidP="006C2E6A">
    <w:pPr>
      <w:pStyle w:val="Footer"/>
      <w:ind w:left="-1440"/>
    </w:pPr>
    <w:r>
      <w:rPr>
        <w:noProof/>
        <w:lang w:eastAsia="en-GB"/>
      </w:rPr>
      <w:drawing>
        <wp:anchor distT="0" distB="0" distL="114300" distR="114300" simplePos="0" relativeHeight="251658241" behindDoc="0" locked="0" layoutInCell="1" allowOverlap="1" wp14:anchorId="2880077C" wp14:editId="47C09A62">
          <wp:simplePos x="0" y="0"/>
          <wp:positionH relativeFrom="margin">
            <wp:align>center</wp:align>
          </wp:positionH>
          <wp:positionV relativeFrom="margin">
            <wp:posOffset>7945120</wp:posOffset>
          </wp:positionV>
          <wp:extent cx="6337300" cy="1505585"/>
          <wp:effectExtent l="0" t="0" r="635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337930" cy="1505854"/>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44FAB" w14:textId="77777777" w:rsidR="002D3A1B" w:rsidRDefault="002D3A1B" w:rsidP="006C2E6A">
      <w:r>
        <w:separator/>
      </w:r>
    </w:p>
  </w:footnote>
  <w:footnote w:type="continuationSeparator" w:id="0">
    <w:p w14:paraId="5B38D277" w14:textId="77777777" w:rsidR="002D3A1B" w:rsidRDefault="002D3A1B" w:rsidP="006C2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0BDC3" w14:textId="2C59F189" w:rsidR="003B69E5" w:rsidRDefault="003B69E5">
    <w:pPr>
      <w:pStyle w:val="Header"/>
    </w:pPr>
    <w:r>
      <w:rPr>
        <w:noProof/>
        <w:lang w:eastAsia="en-GB"/>
      </w:rPr>
      <w:drawing>
        <wp:anchor distT="0" distB="0" distL="114300" distR="114300" simplePos="0" relativeHeight="251658240" behindDoc="0" locked="0" layoutInCell="1" allowOverlap="1" wp14:anchorId="08DEE7D3" wp14:editId="3B72350D">
          <wp:simplePos x="0" y="0"/>
          <wp:positionH relativeFrom="margin">
            <wp:align>center</wp:align>
          </wp:positionH>
          <wp:positionV relativeFrom="margin">
            <wp:posOffset>-1102360</wp:posOffset>
          </wp:positionV>
          <wp:extent cx="849630" cy="802640"/>
          <wp:effectExtent l="0" t="0" r="762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rcRect l="1462" r="1462"/>
                  <a:stretch>
                    <a:fillRect/>
                  </a:stretch>
                </pic:blipFill>
                <pic:spPr bwMode="auto">
                  <a:xfrm>
                    <a:off x="0" y="0"/>
                    <a:ext cx="849630" cy="802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2EE8C0" w14:textId="77777777" w:rsidR="003B69E5" w:rsidRDefault="003B69E5">
    <w:pPr>
      <w:pStyle w:val="Header"/>
    </w:pPr>
  </w:p>
  <w:p w14:paraId="69CBBBAD" w14:textId="32C53186" w:rsidR="003B69E5" w:rsidRDefault="003B69E5">
    <w:pPr>
      <w:pStyle w:val="Header"/>
    </w:pPr>
  </w:p>
  <w:p w14:paraId="39C565AD" w14:textId="77777777" w:rsidR="003B69E5" w:rsidRDefault="003B69E5">
    <w:pPr>
      <w:pStyle w:val="Header"/>
    </w:pPr>
  </w:p>
  <w:p w14:paraId="25A72D17" w14:textId="0DD12A8C" w:rsidR="006C2E6A" w:rsidRDefault="006C2E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4A6C"/>
    <w:multiLevelType w:val="multilevel"/>
    <w:tmpl w:val="AE28D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03F27"/>
    <w:multiLevelType w:val="hybridMultilevel"/>
    <w:tmpl w:val="11CE7194"/>
    <w:lvl w:ilvl="0" w:tplc="AC385CF2">
      <w:numFmt w:val="bullet"/>
      <w:lvlText w:val="•"/>
      <w:lvlJc w:val="left"/>
      <w:pPr>
        <w:ind w:left="720" w:hanging="360"/>
      </w:pPr>
      <w:rPr>
        <w:rFonts w:ascii="Source Sans Pro Light" w:eastAsiaTheme="minorHAnsi" w:hAnsi="Source Sans Pro Light" w:cstheme="maj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FA3766"/>
    <w:multiLevelType w:val="hybridMultilevel"/>
    <w:tmpl w:val="156C1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3CD605F"/>
    <w:multiLevelType w:val="hybridMultilevel"/>
    <w:tmpl w:val="C76AC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D274F1"/>
    <w:multiLevelType w:val="multilevel"/>
    <w:tmpl w:val="31FAB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563C12"/>
    <w:multiLevelType w:val="hybridMultilevel"/>
    <w:tmpl w:val="7108B78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6" w15:restartNumberingAfterBreak="0">
    <w:nsid w:val="2D0A1D89"/>
    <w:multiLevelType w:val="multilevel"/>
    <w:tmpl w:val="B25E6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1C145B"/>
    <w:multiLevelType w:val="multilevel"/>
    <w:tmpl w:val="20D6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E072C"/>
    <w:multiLevelType w:val="hybridMultilevel"/>
    <w:tmpl w:val="A8182C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9472914"/>
    <w:multiLevelType w:val="multilevel"/>
    <w:tmpl w:val="26B2D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D86339"/>
    <w:multiLevelType w:val="hybridMultilevel"/>
    <w:tmpl w:val="A9E8D4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6331A24"/>
    <w:multiLevelType w:val="hybridMultilevel"/>
    <w:tmpl w:val="69C8BDC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C777C34"/>
    <w:multiLevelType w:val="multilevel"/>
    <w:tmpl w:val="70EC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4D3EB3"/>
    <w:multiLevelType w:val="multilevel"/>
    <w:tmpl w:val="14A67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2C2678"/>
    <w:multiLevelType w:val="multilevel"/>
    <w:tmpl w:val="1B34D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BB2598"/>
    <w:multiLevelType w:val="multilevel"/>
    <w:tmpl w:val="F2DEF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333C68"/>
    <w:multiLevelType w:val="hybridMultilevel"/>
    <w:tmpl w:val="25384B5C"/>
    <w:lvl w:ilvl="0" w:tplc="9BC68900">
      <w:numFmt w:val="bullet"/>
      <w:lvlText w:val="-"/>
      <w:lvlJc w:val="left"/>
      <w:pPr>
        <w:ind w:left="720" w:hanging="360"/>
      </w:pPr>
      <w:rPr>
        <w:rFonts w:ascii="Century Gothic" w:eastAsia="Calibri" w:hAnsi="Century Gothic"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7EA005A9"/>
    <w:multiLevelType w:val="hybridMultilevel"/>
    <w:tmpl w:val="A934C070"/>
    <w:lvl w:ilvl="0" w:tplc="8BEC5A60">
      <w:numFmt w:val="bullet"/>
      <w:lvlText w:val="-"/>
      <w:lvlJc w:val="left"/>
      <w:pPr>
        <w:ind w:left="720" w:hanging="360"/>
      </w:pPr>
      <w:rPr>
        <w:rFonts w:ascii="Foco Light" w:eastAsiaTheme="minorHAnsi" w:hAnsi="Foco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3018560">
    <w:abstractNumId w:val="16"/>
  </w:num>
  <w:num w:numId="2" w16cid:durableId="1577665665">
    <w:abstractNumId w:val="17"/>
  </w:num>
  <w:num w:numId="3" w16cid:durableId="1890339980">
    <w:abstractNumId w:val="8"/>
  </w:num>
  <w:num w:numId="4" w16cid:durableId="1554853995">
    <w:abstractNumId w:val="10"/>
  </w:num>
  <w:num w:numId="5" w16cid:durableId="780345477">
    <w:abstractNumId w:val="5"/>
  </w:num>
  <w:num w:numId="6" w16cid:durableId="419721233">
    <w:abstractNumId w:val="3"/>
  </w:num>
  <w:num w:numId="7" w16cid:durableId="2051802643">
    <w:abstractNumId w:val="11"/>
  </w:num>
  <w:num w:numId="8" w16cid:durableId="161553935">
    <w:abstractNumId w:val="1"/>
  </w:num>
  <w:num w:numId="9" w16cid:durableId="520245560">
    <w:abstractNumId w:val="2"/>
  </w:num>
  <w:num w:numId="10" w16cid:durableId="755445001">
    <w:abstractNumId w:val="12"/>
  </w:num>
  <w:num w:numId="11" w16cid:durableId="802236907">
    <w:abstractNumId w:val="4"/>
  </w:num>
  <w:num w:numId="12" w16cid:durableId="177819754">
    <w:abstractNumId w:val="9"/>
  </w:num>
  <w:num w:numId="13" w16cid:durableId="1480806321">
    <w:abstractNumId w:val="7"/>
  </w:num>
  <w:num w:numId="14" w16cid:durableId="1672948149">
    <w:abstractNumId w:val="0"/>
  </w:num>
  <w:num w:numId="15" w16cid:durableId="1270553143">
    <w:abstractNumId w:val="6"/>
  </w:num>
  <w:num w:numId="16" w16cid:durableId="1196850026">
    <w:abstractNumId w:val="14"/>
  </w:num>
  <w:num w:numId="17" w16cid:durableId="1168638624">
    <w:abstractNumId w:val="13"/>
  </w:num>
  <w:num w:numId="18" w16cid:durableId="109104855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E6A"/>
    <w:rsid w:val="000003EB"/>
    <w:rsid w:val="00005BC9"/>
    <w:rsid w:val="00007AA6"/>
    <w:rsid w:val="00007BC7"/>
    <w:rsid w:val="0001605B"/>
    <w:rsid w:val="00037B3A"/>
    <w:rsid w:val="00042EDF"/>
    <w:rsid w:val="000451DF"/>
    <w:rsid w:val="000460F1"/>
    <w:rsid w:val="00054198"/>
    <w:rsid w:val="00056DE5"/>
    <w:rsid w:val="00064338"/>
    <w:rsid w:val="0006545F"/>
    <w:rsid w:val="00065FB7"/>
    <w:rsid w:val="000809B0"/>
    <w:rsid w:val="00083217"/>
    <w:rsid w:val="00084248"/>
    <w:rsid w:val="000868E3"/>
    <w:rsid w:val="00097042"/>
    <w:rsid w:val="000B14E1"/>
    <w:rsid w:val="000B5CAD"/>
    <w:rsid w:val="000B761B"/>
    <w:rsid w:val="000C59EB"/>
    <w:rsid w:val="000D1737"/>
    <w:rsid w:val="000D4688"/>
    <w:rsid w:val="000E2ED1"/>
    <w:rsid w:val="000E5200"/>
    <w:rsid w:val="000F6D05"/>
    <w:rsid w:val="000F6F12"/>
    <w:rsid w:val="000F79C6"/>
    <w:rsid w:val="00106124"/>
    <w:rsid w:val="00111F5C"/>
    <w:rsid w:val="00112904"/>
    <w:rsid w:val="001205B8"/>
    <w:rsid w:val="00127226"/>
    <w:rsid w:val="00127C76"/>
    <w:rsid w:val="00166ABE"/>
    <w:rsid w:val="00167105"/>
    <w:rsid w:val="00173CDA"/>
    <w:rsid w:val="0017695D"/>
    <w:rsid w:val="00177475"/>
    <w:rsid w:val="00180EE0"/>
    <w:rsid w:val="00181A2D"/>
    <w:rsid w:val="0018248A"/>
    <w:rsid w:val="00183DA4"/>
    <w:rsid w:val="00184920"/>
    <w:rsid w:val="00191FA6"/>
    <w:rsid w:val="001925FA"/>
    <w:rsid w:val="00193996"/>
    <w:rsid w:val="00197BE5"/>
    <w:rsid w:val="001A3ECC"/>
    <w:rsid w:val="001A6096"/>
    <w:rsid w:val="001B1966"/>
    <w:rsid w:val="001B1FE9"/>
    <w:rsid w:val="001C0DF2"/>
    <w:rsid w:val="001C4A89"/>
    <w:rsid w:val="001C5644"/>
    <w:rsid w:val="001D3091"/>
    <w:rsid w:val="001D5B64"/>
    <w:rsid w:val="001F591B"/>
    <w:rsid w:val="001F5B4B"/>
    <w:rsid w:val="00211221"/>
    <w:rsid w:val="00254685"/>
    <w:rsid w:val="00262C08"/>
    <w:rsid w:val="00266667"/>
    <w:rsid w:val="00266B1A"/>
    <w:rsid w:val="00266D2B"/>
    <w:rsid w:val="00267B4A"/>
    <w:rsid w:val="00272406"/>
    <w:rsid w:val="002746FF"/>
    <w:rsid w:val="002849FD"/>
    <w:rsid w:val="002860F3"/>
    <w:rsid w:val="002943D4"/>
    <w:rsid w:val="00297321"/>
    <w:rsid w:val="002A0413"/>
    <w:rsid w:val="002A10B5"/>
    <w:rsid w:val="002A1AB5"/>
    <w:rsid w:val="002A50A2"/>
    <w:rsid w:val="002A5C02"/>
    <w:rsid w:val="002B2B16"/>
    <w:rsid w:val="002B7725"/>
    <w:rsid w:val="002D3A1B"/>
    <w:rsid w:val="002F6748"/>
    <w:rsid w:val="003028CD"/>
    <w:rsid w:val="0030391D"/>
    <w:rsid w:val="0030656D"/>
    <w:rsid w:val="00310504"/>
    <w:rsid w:val="003237E0"/>
    <w:rsid w:val="00333E8D"/>
    <w:rsid w:val="003376D6"/>
    <w:rsid w:val="00342DB6"/>
    <w:rsid w:val="00345D68"/>
    <w:rsid w:val="00347FD8"/>
    <w:rsid w:val="00352797"/>
    <w:rsid w:val="00355342"/>
    <w:rsid w:val="00355831"/>
    <w:rsid w:val="00355F8A"/>
    <w:rsid w:val="003603E8"/>
    <w:rsid w:val="00360549"/>
    <w:rsid w:val="00360AAB"/>
    <w:rsid w:val="00361E13"/>
    <w:rsid w:val="003643DE"/>
    <w:rsid w:val="00377244"/>
    <w:rsid w:val="00380988"/>
    <w:rsid w:val="003811E7"/>
    <w:rsid w:val="00382E22"/>
    <w:rsid w:val="003832E8"/>
    <w:rsid w:val="00386669"/>
    <w:rsid w:val="00390E58"/>
    <w:rsid w:val="00391D8B"/>
    <w:rsid w:val="00397814"/>
    <w:rsid w:val="003A0188"/>
    <w:rsid w:val="003A28AB"/>
    <w:rsid w:val="003A4031"/>
    <w:rsid w:val="003A418D"/>
    <w:rsid w:val="003B1A57"/>
    <w:rsid w:val="003B69E5"/>
    <w:rsid w:val="003C5040"/>
    <w:rsid w:val="003C7D58"/>
    <w:rsid w:val="003D1836"/>
    <w:rsid w:val="003D18BF"/>
    <w:rsid w:val="003D59C3"/>
    <w:rsid w:val="003E10FC"/>
    <w:rsid w:val="003E7C8A"/>
    <w:rsid w:val="003F58E0"/>
    <w:rsid w:val="00401116"/>
    <w:rsid w:val="0040251C"/>
    <w:rsid w:val="00404043"/>
    <w:rsid w:val="00405F61"/>
    <w:rsid w:val="004074D2"/>
    <w:rsid w:val="004167AE"/>
    <w:rsid w:val="00416AD4"/>
    <w:rsid w:val="0042331E"/>
    <w:rsid w:val="00423EAC"/>
    <w:rsid w:val="00424656"/>
    <w:rsid w:val="00426057"/>
    <w:rsid w:val="00426688"/>
    <w:rsid w:val="004413F0"/>
    <w:rsid w:val="0045467E"/>
    <w:rsid w:val="00457641"/>
    <w:rsid w:val="00457BDA"/>
    <w:rsid w:val="004607CF"/>
    <w:rsid w:val="00463877"/>
    <w:rsid w:val="00466254"/>
    <w:rsid w:val="0046712B"/>
    <w:rsid w:val="004709D0"/>
    <w:rsid w:val="0047602A"/>
    <w:rsid w:val="00482AA8"/>
    <w:rsid w:val="0048613A"/>
    <w:rsid w:val="0048623F"/>
    <w:rsid w:val="004935B6"/>
    <w:rsid w:val="004942AD"/>
    <w:rsid w:val="004A262E"/>
    <w:rsid w:val="004A7946"/>
    <w:rsid w:val="004B391C"/>
    <w:rsid w:val="004C0622"/>
    <w:rsid w:val="004C2684"/>
    <w:rsid w:val="004C28AE"/>
    <w:rsid w:val="004C4F96"/>
    <w:rsid w:val="004D110A"/>
    <w:rsid w:val="004D2008"/>
    <w:rsid w:val="004D46F0"/>
    <w:rsid w:val="004D63ED"/>
    <w:rsid w:val="004E002E"/>
    <w:rsid w:val="004E0881"/>
    <w:rsid w:val="004E31AD"/>
    <w:rsid w:val="004E5C8A"/>
    <w:rsid w:val="004E6658"/>
    <w:rsid w:val="004E6BBF"/>
    <w:rsid w:val="004F4F8C"/>
    <w:rsid w:val="005056FB"/>
    <w:rsid w:val="005129FC"/>
    <w:rsid w:val="00513A48"/>
    <w:rsid w:val="0051576B"/>
    <w:rsid w:val="00520C65"/>
    <w:rsid w:val="00522437"/>
    <w:rsid w:val="00524FEA"/>
    <w:rsid w:val="00530729"/>
    <w:rsid w:val="0053105E"/>
    <w:rsid w:val="0053766C"/>
    <w:rsid w:val="00540CC6"/>
    <w:rsid w:val="00544391"/>
    <w:rsid w:val="00545DC2"/>
    <w:rsid w:val="00556534"/>
    <w:rsid w:val="0056161E"/>
    <w:rsid w:val="00561F60"/>
    <w:rsid w:val="00564244"/>
    <w:rsid w:val="00565C8D"/>
    <w:rsid w:val="00566C6B"/>
    <w:rsid w:val="00567E81"/>
    <w:rsid w:val="00572093"/>
    <w:rsid w:val="00573F25"/>
    <w:rsid w:val="00575700"/>
    <w:rsid w:val="0057644F"/>
    <w:rsid w:val="005774E2"/>
    <w:rsid w:val="00577C25"/>
    <w:rsid w:val="0058000A"/>
    <w:rsid w:val="005939CC"/>
    <w:rsid w:val="005951C6"/>
    <w:rsid w:val="00596B9E"/>
    <w:rsid w:val="005A0D36"/>
    <w:rsid w:val="005B3AC8"/>
    <w:rsid w:val="005B61B7"/>
    <w:rsid w:val="005C1CD4"/>
    <w:rsid w:val="005C2C3D"/>
    <w:rsid w:val="005D6497"/>
    <w:rsid w:val="005E0E7B"/>
    <w:rsid w:val="005E7B9F"/>
    <w:rsid w:val="005F095E"/>
    <w:rsid w:val="005F21CF"/>
    <w:rsid w:val="005F4E4E"/>
    <w:rsid w:val="00600B89"/>
    <w:rsid w:val="00602456"/>
    <w:rsid w:val="00604637"/>
    <w:rsid w:val="0060779B"/>
    <w:rsid w:val="00610B9C"/>
    <w:rsid w:val="006128A2"/>
    <w:rsid w:val="006140D0"/>
    <w:rsid w:val="006143C1"/>
    <w:rsid w:val="0062555C"/>
    <w:rsid w:val="00631399"/>
    <w:rsid w:val="00634C15"/>
    <w:rsid w:val="00662892"/>
    <w:rsid w:val="00663A4F"/>
    <w:rsid w:val="00663F0D"/>
    <w:rsid w:val="00664DEA"/>
    <w:rsid w:val="00673C5E"/>
    <w:rsid w:val="006818AC"/>
    <w:rsid w:val="00685472"/>
    <w:rsid w:val="00685D3A"/>
    <w:rsid w:val="00691A0F"/>
    <w:rsid w:val="0069408B"/>
    <w:rsid w:val="006944FA"/>
    <w:rsid w:val="006969D1"/>
    <w:rsid w:val="006A253E"/>
    <w:rsid w:val="006A5075"/>
    <w:rsid w:val="006A767F"/>
    <w:rsid w:val="006B659E"/>
    <w:rsid w:val="006B7A12"/>
    <w:rsid w:val="006C2E6A"/>
    <w:rsid w:val="006C5877"/>
    <w:rsid w:val="006D21F4"/>
    <w:rsid w:val="006D4722"/>
    <w:rsid w:val="006D7C72"/>
    <w:rsid w:val="006E2F2A"/>
    <w:rsid w:val="006F00E2"/>
    <w:rsid w:val="007001C0"/>
    <w:rsid w:val="0070637B"/>
    <w:rsid w:val="00733679"/>
    <w:rsid w:val="00734A3B"/>
    <w:rsid w:val="0073617C"/>
    <w:rsid w:val="00741CAF"/>
    <w:rsid w:val="00743E20"/>
    <w:rsid w:val="007457D5"/>
    <w:rsid w:val="007469DC"/>
    <w:rsid w:val="007510FD"/>
    <w:rsid w:val="0075302B"/>
    <w:rsid w:val="00753DF4"/>
    <w:rsid w:val="00763090"/>
    <w:rsid w:val="00770422"/>
    <w:rsid w:val="00771665"/>
    <w:rsid w:val="00771AD9"/>
    <w:rsid w:val="00777812"/>
    <w:rsid w:val="007B15C5"/>
    <w:rsid w:val="007B1E34"/>
    <w:rsid w:val="007B51DD"/>
    <w:rsid w:val="007B568E"/>
    <w:rsid w:val="007C1354"/>
    <w:rsid w:val="007C1679"/>
    <w:rsid w:val="007C7131"/>
    <w:rsid w:val="007D0EEF"/>
    <w:rsid w:val="007D1ED3"/>
    <w:rsid w:val="007D3209"/>
    <w:rsid w:val="007D4DAB"/>
    <w:rsid w:val="007D657A"/>
    <w:rsid w:val="007D7EDB"/>
    <w:rsid w:val="007E26A1"/>
    <w:rsid w:val="007E464C"/>
    <w:rsid w:val="00805D2A"/>
    <w:rsid w:val="00810D35"/>
    <w:rsid w:val="00815C98"/>
    <w:rsid w:val="00817805"/>
    <w:rsid w:val="00817BC0"/>
    <w:rsid w:val="00820051"/>
    <w:rsid w:val="00827AAB"/>
    <w:rsid w:val="00830D29"/>
    <w:rsid w:val="00836B1F"/>
    <w:rsid w:val="008417A8"/>
    <w:rsid w:val="008433B0"/>
    <w:rsid w:val="00852B35"/>
    <w:rsid w:val="0086172D"/>
    <w:rsid w:val="008802F8"/>
    <w:rsid w:val="00884474"/>
    <w:rsid w:val="00886BC5"/>
    <w:rsid w:val="00894D0C"/>
    <w:rsid w:val="008A017B"/>
    <w:rsid w:val="008B1F98"/>
    <w:rsid w:val="008B2B6F"/>
    <w:rsid w:val="008B7411"/>
    <w:rsid w:val="008B78E5"/>
    <w:rsid w:val="008C2157"/>
    <w:rsid w:val="008C6B51"/>
    <w:rsid w:val="008D2C98"/>
    <w:rsid w:val="008E1983"/>
    <w:rsid w:val="008E4CAE"/>
    <w:rsid w:val="008E75C4"/>
    <w:rsid w:val="00911A03"/>
    <w:rsid w:val="00925036"/>
    <w:rsid w:val="00935167"/>
    <w:rsid w:val="0093581F"/>
    <w:rsid w:val="00936F29"/>
    <w:rsid w:val="009570FE"/>
    <w:rsid w:val="00957AE6"/>
    <w:rsid w:val="00965404"/>
    <w:rsid w:val="009657ED"/>
    <w:rsid w:val="00966EF0"/>
    <w:rsid w:val="009701C0"/>
    <w:rsid w:val="00974639"/>
    <w:rsid w:val="00977991"/>
    <w:rsid w:val="00982E36"/>
    <w:rsid w:val="009903F5"/>
    <w:rsid w:val="009914FB"/>
    <w:rsid w:val="009948D3"/>
    <w:rsid w:val="009A2ED0"/>
    <w:rsid w:val="009A5ED9"/>
    <w:rsid w:val="009B323F"/>
    <w:rsid w:val="009C16C2"/>
    <w:rsid w:val="009C2C64"/>
    <w:rsid w:val="009D3BCD"/>
    <w:rsid w:val="009D3CD5"/>
    <w:rsid w:val="009D6502"/>
    <w:rsid w:val="009E05EE"/>
    <w:rsid w:val="009E552E"/>
    <w:rsid w:val="009F09A1"/>
    <w:rsid w:val="009F0C09"/>
    <w:rsid w:val="009F1AF9"/>
    <w:rsid w:val="009F1DE3"/>
    <w:rsid w:val="009F6B56"/>
    <w:rsid w:val="00A02B58"/>
    <w:rsid w:val="00A02DE8"/>
    <w:rsid w:val="00A15917"/>
    <w:rsid w:val="00A17A8B"/>
    <w:rsid w:val="00A303F5"/>
    <w:rsid w:val="00A469B0"/>
    <w:rsid w:val="00A62A2E"/>
    <w:rsid w:val="00A62E8B"/>
    <w:rsid w:val="00A67E2F"/>
    <w:rsid w:val="00A8657F"/>
    <w:rsid w:val="00A95690"/>
    <w:rsid w:val="00AA00D9"/>
    <w:rsid w:val="00AA47E3"/>
    <w:rsid w:val="00AB119D"/>
    <w:rsid w:val="00AB30B9"/>
    <w:rsid w:val="00AB4E0C"/>
    <w:rsid w:val="00AC5233"/>
    <w:rsid w:val="00AD1190"/>
    <w:rsid w:val="00AD36CC"/>
    <w:rsid w:val="00AD5087"/>
    <w:rsid w:val="00AE0969"/>
    <w:rsid w:val="00AE0C6B"/>
    <w:rsid w:val="00AE3DEB"/>
    <w:rsid w:val="00AE492A"/>
    <w:rsid w:val="00AE4A52"/>
    <w:rsid w:val="00AE5BF5"/>
    <w:rsid w:val="00AE7F80"/>
    <w:rsid w:val="00AF3DF2"/>
    <w:rsid w:val="00AF4B99"/>
    <w:rsid w:val="00AF516E"/>
    <w:rsid w:val="00B00C2C"/>
    <w:rsid w:val="00B00E9B"/>
    <w:rsid w:val="00B108FE"/>
    <w:rsid w:val="00B1245C"/>
    <w:rsid w:val="00B168A9"/>
    <w:rsid w:val="00B32F42"/>
    <w:rsid w:val="00B37809"/>
    <w:rsid w:val="00B4389B"/>
    <w:rsid w:val="00B43F38"/>
    <w:rsid w:val="00B460FD"/>
    <w:rsid w:val="00B500B4"/>
    <w:rsid w:val="00B539A7"/>
    <w:rsid w:val="00B6387C"/>
    <w:rsid w:val="00B67AEA"/>
    <w:rsid w:val="00B67E99"/>
    <w:rsid w:val="00B73298"/>
    <w:rsid w:val="00B7512B"/>
    <w:rsid w:val="00B77A1C"/>
    <w:rsid w:val="00B83985"/>
    <w:rsid w:val="00B845AD"/>
    <w:rsid w:val="00B852F6"/>
    <w:rsid w:val="00B92402"/>
    <w:rsid w:val="00B94AE1"/>
    <w:rsid w:val="00B95906"/>
    <w:rsid w:val="00B95D99"/>
    <w:rsid w:val="00BA0CD4"/>
    <w:rsid w:val="00BA4188"/>
    <w:rsid w:val="00BA4C1C"/>
    <w:rsid w:val="00BA4DED"/>
    <w:rsid w:val="00BA4E0E"/>
    <w:rsid w:val="00BB0D96"/>
    <w:rsid w:val="00BB1D2A"/>
    <w:rsid w:val="00BB32DE"/>
    <w:rsid w:val="00BC3467"/>
    <w:rsid w:val="00BC3BBA"/>
    <w:rsid w:val="00BC6402"/>
    <w:rsid w:val="00BC6857"/>
    <w:rsid w:val="00BD23ED"/>
    <w:rsid w:val="00BD72EA"/>
    <w:rsid w:val="00BE36C9"/>
    <w:rsid w:val="00BE5F1B"/>
    <w:rsid w:val="00C018B5"/>
    <w:rsid w:val="00C03FB6"/>
    <w:rsid w:val="00C046D0"/>
    <w:rsid w:val="00C05D46"/>
    <w:rsid w:val="00C06702"/>
    <w:rsid w:val="00C270B4"/>
    <w:rsid w:val="00C34535"/>
    <w:rsid w:val="00C346AC"/>
    <w:rsid w:val="00C455BC"/>
    <w:rsid w:val="00C45967"/>
    <w:rsid w:val="00C476BF"/>
    <w:rsid w:val="00C5186B"/>
    <w:rsid w:val="00C604AB"/>
    <w:rsid w:val="00C62244"/>
    <w:rsid w:val="00C6531D"/>
    <w:rsid w:val="00C8198C"/>
    <w:rsid w:val="00C95410"/>
    <w:rsid w:val="00CA49E7"/>
    <w:rsid w:val="00CA50A5"/>
    <w:rsid w:val="00CA70EF"/>
    <w:rsid w:val="00CB7534"/>
    <w:rsid w:val="00CC591A"/>
    <w:rsid w:val="00CD1A5A"/>
    <w:rsid w:val="00CE7FB1"/>
    <w:rsid w:val="00CF1BF3"/>
    <w:rsid w:val="00CF3316"/>
    <w:rsid w:val="00D072E4"/>
    <w:rsid w:val="00D11C94"/>
    <w:rsid w:val="00D14D86"/>
    <w:rsid w:val="00D2100B"/>
    <w:rsid w:val="00D22505"/>
    <w:rsid w:val="00D227D4"/>
    <w:rsid w:val="00D24B25"/>
    <w:rsid w:val="00D24C3D"/>
    <w:rsid w:val="00D26C56"/>
    <w:rsid w:val="00D27200"/>
    <w:rsid w:val="00D2797C"/>
    <w:rsid w:val="00D34112"/>
    <w:rsid w:val="00D35CF2"/>
    <w:rsid w:val="00D37A7D"/>
    <w:rsid w:val="00D406B9"/>
    <w:rsid w:val="00D70D16"/>
    <w:rsid w:val="00D72FCC"/>
    <w:rsid w:val="00D7354B"/>
    <w:rsid w:val="00D73DDB"/>
    <w:rsid w:val="00D748C7"/>
    <w:rsid w:val="00D75C10"/>
    <w:rsid w:val="00D75D18"/>
    <w:rsid w:val="00D77833"/>
    <w:rsid w:val="00D80843"/>
    <w:rsid w:val="00D80DC2"/>
    <w:rsid w:val="00D83877"/>
    <w:rsid w:val="00D87FC4"/>
    <w:rsid w:val="00D9613D"/>
    <w:rsid w:val="00DA2DCE"/>
    <w:rsid w:val="00DB06C5"/>
    <w:rsid w:val="00DB35B1"/>
    <w:rsid w:val="00DC03CD"/>
    <w:rsid w:val="00DC0FBB"/>
    <w:rsid w:val="00DC4DCE"/>
    <w:rsid w:val="00DD2E2A"/>
    <w:rsid w:val="00DE359A"/>
    <w:rsid w:val="00E00E61"/>
    <w:rsid w:val="00E04FC8"/>
    <w:rsid w:val="00E0697E"/>
    <w:rsid w:val="00E07056"/>
    <w:rsid w:val="00E10C2B"/>
    <w:rsid w:val="00E141BB"/>
    <w:rsid w:val="00E14433"/>
    <w:rsid w:val="00E1492B"/>
    <w:rsid w:val="00E252CB"/>
    <w:rsid w:val="00E25C8F"/>
    <w:rsid w:val="00E31E3E"/>
    <w:rsid w:val="00E325A2"/>
    <w:rsid w:val="00E36E25"/>
    <w:rsid w:val="00E405B2"/>
    <w:rsid w:val="00E50DFD"/>
    <w:rsid w:val="00E60C9E"/>
    <w:rsid w:val="00E702D5"/>
    <w:rsid w:val="00E71AEE"/>
    <w:rsid w:val="00E75277"/>
    <w:rsid w:val="00E75F6F"/>
    <w:rsid w:val="00E75FFC"/>
    <w:rsid w:val="00E9247B"/>
    <w:rsid w:val="00E932BC"/>
    <w:rsid w:val="00E96291"/>
    <w:rsid w:val="00EB02F8"/>
    <w:rsid w:val="00EB33FE"/>
    <w:rsid w:val="00EB7573"/>
    <w:rsid w:val="00EC57F4"/>
    <w:rsid w:val="00EC65E0"/>
    <w:rsid w:val="00ED336A"/>
    <w:rsid w:val="00ED39BE"/>
    <w:rsid w:val="00EF1EA4"/>
    <w:rsid w:val="00F002E5"/>
    <w:rsid w:val="00F048A9"/>
    <w:rsid w:val="00F06F6F"/>
    <w:rsid w:val="00F10D7F"/>
    <w:rsid w:val="00F159DB"/>
    <w:rsid w:val="00F2290A"/>
    <w:rsid w:val="00F22A67"/>
    <w:rsid w:val="00F27BF1"/>
    <w:rsid w:val="00F33E66"/>
    <w:rsid w:val="00F36954"/>
    <w:rsid w:val="00F37D3F"/>
    <w:rsid w:val="00F407A7"/>
    <w:rsid w:val="00F469B2"/>
    <w:rsid w:val="00F47130"/>
    <w:rsid w:val="00F623D9"/>
    <w:rsid w:val="00F651CB"/>
    <w:rsid w:val="00F65321"/>
    <w:rsid w:val="00F71604"/>
    <w:rsid w:val="00F81BE3"/>
    <w:rsid w:val="00F8340C"/>
    <w:rsid w:val="00F83D08"/>
    <w:rsid w:val="00F85B15"/>
    <w:rsid w:val="00FB4B4F"/>
    <w:rsid w:val="00FB5200"/>
    <w:rsid w:val="00FC38C8"/>
    <w:rsid w:val="00FC3BBF"/>
    <w:rsid w:val="00FD3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EE013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387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360549"/>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8D2C98"/>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8D2C9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2E6A"/>
    <w:pPr>
      <w:tabs>
        <w:tab w:val="center" w:pos="4513"/>
        <w:tab w:val="right" w:pos="9026"/>
      </w:tabs>
    </w:pPr>
  </w:style>
  <w:style w:type="character" w:customStyle="1" w:styleId="HeaderChar">
    <w:name w:val="Header Char"/>
    <w:basedOn w:val="DefaultParagraphFont"/>
    <w:link w:val="Header"/>
    <w:uiPriority w:val="99"/>
    <w:rsid w:val="006C2E6A"/>
  </w:style>
  <w:style w:type="paragraph" w:styleId="Footer">
    <w:name w:val="footer"/>
    <w:basedOn w:val="Normal"/>
    <w:link w:val="FooterChar"/>
    <w:uiPriority w:val="99"/>
    <w:unhideWhenUsed/>
    <w:rsid w:val="006C2E6A"/>
    <w:pPr>
      <w:tabs>
        <w:tab w:val="center" w:pos="4513"/>
        <w:tab w:val="right" w:pos="9026"/>
      </w:tabs>
    </w:pPr>
  </w:style>
  <w:style w:type="character" w:customStyle="1" w:styleId="FooterChar">
    <w:name w:val="Footer Char"/>
    <w:basedOn w:val="DefaultParagraphFont"/>
    <w:link w:val="Footer"/>
    <w:uiPriority w:val="99"/>
    <w:rsid w:val="006C2E6A"/>
  </w:style>
  <w:style w:type="character" w:styleId="Hyperlink">
    <w:name w:val="Hyperlink"/>
    <w:basedOn w:val="DefaultParagraphFont"/>
    <w:uiPriority w:val="99"/>
    <w:unhideWhenUsed/>
    <w:rsid w:val="00C270B4"/>
    <w:rPr>
      <w:color w:val="0563C1" w:themeColor="hyperlink"/>
      <w:u w:val="single"/>
    </w:rPr>
  </w:style>
  <w:style w:type="character" w:styleId="UnresolvedMention">
    <w:name w:val="Unresolved Mention"/>
    <w:basedOn w:val="DefaultParagraphFont"/>
    <w:uiPriority w:val="99"/>
    <w:rsid w:val="00C270B4"/>
    <w:rPr>
      <w:color w:val="605E5C"/>
      <w:shd w:val="clear" w:color="auto" w:fill="E1DFDD"/>
    </w:rPr>
  </w:style>
  <w:style w:type="paragraph" w:styleId="NormalWeb">
    <w:name w:val="Normal (Web)"/>
    <w:basedOn w:val="Normal"/>
    <w:uiPriority w:val="99"/>
    <w:unhideWhenUsed/>
    <w:rsid w:val="00E702D5"/>
    <w:pPr>
      <w:spacing w:before="100" w:beforeAutospacing="1" w:after="100" w:afterAutospacing="1"/>
    </w:pPr>
    <w:rPr>
      <w:rFonts w:ascii="Times New Roman" w:eastAsia="Times New Roman" w:hAnsi="Times New Roman" w:cs="Times New Roman"/>
      <w:lang w:eastAsia="en-GB"/>
    </w:rPr>
  </w:style>
  <w:style w:type="character" w:styleId="Emphasis">
    <w:name w:val="Emphasis"/>
    <w:basedOn w:val="DefaultParagraphFont"/>
    <w:uiPriority w:val="20"/>
    <w:qFormat/>
    <w:rsid w:val="00E702D5"/>
    <w:rPr>
      <w:i/>
      <w:iCs/>
    </w:rPr>
  </w:style>
  <w:style w:type="character" w:customStyle="1" w:styleId="Heading2Char">
    <w:name w:val="Heading 2 Char"/>
    <w:basedOn w:val="DefaultParagraphFont"/>
    <w:link w:val="Heading2"/>
    <w:uiPriority w:val="9"/>
    <w:rsid w:val="00360549"/>
    <w:rPr>
      <w:rFonts w:ascii="Times New Roman" w:eastAsia="Times New Roman" w:hAnsi="Times New Roman" w:cs="Times New Roman"/>
      <w:b/>
      <w:bCs/>
      <w:sz w:val="36"/>
      <w:szCs w:val="36"/>
      <w:lang w:eastAsia="en-GB"/>
    </w:rPr>
  </w:style>
  <w:style w:type="paragraph" w:styleId="ListParagraph">
    <w:name w:val="List Paragraph"/>
    <w:basedOn w:val="Normal"/>
    <w:uiPriority w:val="34"/>
    <w:qFormat/>
    <w:rsid w:val="00F83D08"/>
    <w:pPr>
      <w:ind w:left="720"/>
    </w:pPr>
    <w:rPr>
      <w:rFonts w:ascii="Calibri" w:hAnsi="Calibri" w:cs="Calibri"/>
      <w:sz w:val="22"/>
      <w:szCs w:val="22"/>
    </w:rPr>
  </w:style>
  <w:style w:type="paragraph" w:styleId="BalloonText">
    <w:name w:val="Balloon Text"/>
    <w:basedOn w:val="Normal"/>
    <w:link w:val="BalloonTextChar"/>
    <w:uiPriority w:val="99"/>
    <w:semiHidden/>
    <w:unhideWhenUsed/>
    <w:rsid w:val="009570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70FE"/>
    <w:rPr>
      <w:rFonts w:ascii="Segoe UI" w:hAnsi="Segoe UI" w:cs="Segoe UI"/>
      <w:sz w:val="18"/>
      <w:szCs w:val="18"/>
    </w:rPr>
  </w:style>
  <w:style w:type="paragraph" w:styleId="NoSpacing">
    <w:name w:val="No Spacing"/>
    <w:uiPriority w:val="1"/>
    <w:qFormat/>
    <w:rsid w:val="009D3BCD"/>
  </w:style>
  <w:style w:type="character" w:styleId="FollowedHyperlink">
    <w:name w:val="FollowedHyperlink"/>
    <w:basedOn w:val="DefaultParagraphFont"/>
    <w:uiPriority w:val="99"/>
    <w:semiHidden/>
    <w:unhideWhenUsed/>
    <w:rsid w:val="00BC6857"/>
    <w:rPr>
      <w:color w:val="954F72" w:themeColor="followedHyperlink"/>
      <w:u w:val="single"/>
    </w:rPr>
  </w:style>
  <w:style w:type="paragraph" w:customStyle="1" w:styleId="p1">
    <w:name w:val="p1"/>
    <w:basedOn w:val="Normal"/>
    <w:rsid w:val="00D072E4"/>
    <w:pPr>
      <w:spacing w:before="100" w:beforeAutospacing="1" w:after="100" w:afterAutospacing="1"/>
    </w:pPr>
    <w:rPr>
      <w:rFonts w:ascii="Times New Roman" w:eastAsia="Times New Roman" w:hAnsi="Times New Roman" w:cs="Times New Roman"/>
      <w:lang w:eastAsia="en-GB"/>
    </w:rPr>
  </w:style>
  <w:style w:type="character" w:customStyle="1" w:styleId="Heading3Char">
    <w:name w:val="Heading 3 Char"/>
    <w:basedOn w:val="DefaultParagraphFont"/>
    <w:link w:val="Heading3"/>
    <w:uiPriority w:val="9"/>
    <w:semiHidden/>
    <w:rsid w:val="008D2C98"/>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8D2C98"/>
    <w:rPr>
      <w:rFonts w:asciiTheme="majorHAnsi" w:eastAsiaTheme="majorEastAsia" w:hAnsiTheme="majorHAnsi" w:cstheme="majorBidi"/>
      <w:i/>
      <w:iCs/>
      <w:color w:val="2F5496" w:themeColor="accent1" w:themeShade="BF"/>
    </w:rPr>
  </w:style>
  <w:style w:type="character" w:customStyle="1" w:styleId="Heading1Char">
    <w:name w:val="Heading 1 Char"/>
    <w:basedOn w:val="DefaultParagraphFont"/>
    <w:link w:val="Heading1"/>
    <w:uiPriority w:val="9"/>
    <w:rsid w:val="00D83877"/>
    <w:rPr>
      <w:rFonts w:asciiTheme="majorHAnsi" w:eastAsiaTheme="majorEastAsia" w:hAnsiTheme="majorHAnsi" w:cstheme="majorBidi"/>
      <w:color w:val="2F5496" w:themeColor="accent1" w:themeShade="BF"/>
      <w:sz w:val="32"/>
      <w:szCs w:val="32"/>
    </w:rPr>
  </w:style>
  <w:style w:type="character" w:customStyle="1" w:styleId="font51">
    <w:name w:val="font51"/>
    <w:basedOn w:val="DefaultParagraphFont"/>
    <w:rsid w:val="00522437"/>
    <w:rPr>
      <w:rFonts w:ascii="Aptos Narrow" w:hAnsi="Aptos Narrow" w:hint="default"/>
      <w:b w:val="0"/>
      <w:bCs w:val="0"/>
      <w:i w:val="0"/>
      <w:iCs w:val="0"/>
      <w:strike w:val="0"/>
      <w:dstrike w:val="0"/>
      <w:color w:val="FF0000"/>
      <w:sz w:val="20"/>
      <w:szCs w:val="20"/>
      <w:u w:val="none"/>
      <w:effect w:val="none"/>
    </w:rPr>
  </w:style>
  <w:style w:type="character" w:customStyle="1" w:styleId="font01">
    <w:name w:val="font01"/>
    <w:basedOn w:val="DefaultParagraphFont"/>
    <w:rsid w:val="00522437"/>
    <w:rPr>
      <w:rFonts w:ascii="Aptos Narrow" w:hAnsi="Aptos Narrow" w:hint="default"/>
      <w:b w:val="0"/>
      <w:bCs w:val="0"/>
      <w:i w:val="0"/>
      <w:iCs w:val="0"/>
      <w:strike w:val="0"/>
      <w:dstrike w:val="0"/>
      <w:color w:val="000000"/>
      <w:sz w:val="20"/>
      <w:szCs w:val="2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249468">
      <w:bodyDiv w:val="1"/>
      <w:marLeft w:val="0"/>
      <w:marRight w:val="0"/>
      <w:marTop w:val="0"/>
      <w:marBottom w:val="0"/>
      <w:divBdr>
        <w:top w:val="none" w:sz="0" w:space="0" w:color="auto"/>
        <w:left w:val="none" w:sz="0" w:space="0" w:color="auto"/>
        <w:bottom w:val="none" w:sz="0" w:space="0" w:color="auto"/>
        <w:right w:val="none" w:sz="0" w:space="0" w:color="auto"/>
      </w:divBdr>
    </w:div>
    <w:div w:id="635335321">
      <w:bodyDiv w:val="1"/>
      <w:marLeft w:val="0"/>
      <w:marRight w:val="0"/>
      <w:marTop w:val="0"/>
      <w:marBottom w:val="0"/>
      <w:divBdr>
        <w:top w:val="none" w:sz="0" w:space="0" w:color="auto"/>
        <w:left w:val="none" w:sz="0" w:space="0" w:color="auto"/>
        <w:bottom w:val="none" w:sz="0" w:space="0" w:color="auto"/>
        <w:right w:val="none" w:sz="0" w:space="0" w:color="auto"/>
      </w:divBdr>
    </w:div>
    <w:div w:id="792945435">
      <w:bodyDiv w:val="1"/>
      <w:marLeft w:val="0"/>
      <w:marRight w:val="0"/>
      <w:marTop w:val="0"/>
      <w:marBottom w:val="0"/>
      <w:divBdr>
        <w:top w:val="none" w:sz="0" w:space="0" w:color="auto"/>
        <w:left w:val="none" w:sz="0" w:space="0" w:color="auto"/>
        <w:bottom w:val="none" w:sz="0" w:space="0" w:color="auto"/>
        <w:right w:val="none" w:sz="0" w:space="0" w:color="auto"/>
      </w:divBdr>
      <w:divsChild>
        <w:div w:id="1598900081">
          <w:marLeft w:val="0"/>
          <w:marRight w:val="0"/>
          <w:marTop w:val="240"/>
          <w:marBottom w:val="240"/>
          <w:divBdr>
            <w:top w:val="none" w:sz="0" w:space="0" w:color="auto"/>
            <w:left w:val="none" w:sz="0" w:space="0" w:color="auto"/>
            <w:bottom w:val="none" w:sz="0" w:space="0" w:color="auto"/>
            <w:right w:val="none" w:sz="0" w:space="0" w:color="auto"/>
          </w:divBdr>
        </w:div>
        <w:div w:id="1254975046">
          <w:marLeft w:val="0"/>
          <w:marRight w:val="0"/>
          <w:marTop w:val="240"/>
          <w:marBottom w:val="240"/>
          <w:divBdr>
            <w:top w:val="none" w:sz="0" w:space="0" w:color="auto"/>
            <w:left w:val="none" w:sz="0" w:space="0" w:color="auto"/>
            <w:bottom w:val="none" w:sz="0" w:space="0" w:color="auto"/>
            <w:right w:val="none" w:sz="0" w:space="0" w:color="auto"/>
          </w:divBdr>
        </w:div>
        <w:div w:id="883174575">
          <w:marLeft w:val="0"/>
          <w:marRight w:val="0"/>
          <w:marTop w:val="240"/>
          <w:marBottom w:val="240"/>
          <w:divBdr>
            <w:top w:val="none" w:sz="0" w:space="0" w:color="auto"/>
            <w:left w:val="none" w:sz="0" w:space="0" w:color="auto"/>
            <w:bottom w:val="none" w:sz="0" w:space="0" w:color="auto"/>
            <w:right w:val="none" w:sz="0" w:space="0" w:color="auto"/>
          </w:divBdr>
        </w:div>
        <w:div w:id="1325356200">
          <w:marLeft w:val="0"/>
          <w:marRight w:val="0"/>
          <w:marTop w:val="240"/>
          <w:marBottom w:val="0"/>
          <w:divBdr>
            <w:top w:val="none" w:sz="0" w:space="0" w:color="auto"/>
            <w:left w:val="none" w:sz="0" w:space="0" w:color="auto"/>
            <w:bottom w:val="none" w:sz="0" w:space="0" w:color="auto"/>
            <w:right w:val="none" w:sz="0" w:space="0" w:color="auto"/>
          </w:divBdr>
        </w:div>
        <w:div w:id="1488591206">
          <w:marLeft w:val="0"/>
          <w:marRight w:val="0"/>
          <w:marTop w:val="240"/>
          <w:marBottom w:val="0"/>
          <w:divBdr>
            <w:top w:val="none" w:sz="0" w:space="0" w:color="auto"/>
            <w:left w:val="none" w:sz="0" w:space="0" w:color="auto"/>
            <w:bottom w:val="none" w:sz="0" w:space="0" w:color="auto"/>
            <w:right w:val="none" w:sz="0" w:space="0" w:color="auto"/>
          </w:divBdr>
        </w:div>
        <w:div w:id="1755937388">
          <w:marLeft w:val="0"/>
          <w:marRight w:val="0"/>
          <w:marTop w:val="240"/>
          <w:marBottom w:val="0"/>
          <w:divBdr>
            <w:top w:val="none" w:sz="0" w:space="0" w:color="auto"/>
            <w:left w:val="none" w:sz="0" w:space="0" w:color="auto"/>
            <w:bottom w:val="none" w:sz="0" w:space="0" w:color="auto"/>
            <w:right w:val="none" w:sz="0" w:space="0" w:color="auto"/>
          </w:divBdr>
        </w:div>
      </w:divsChild>
    </w:div>
    <w:div w:id="805243056">
      <w:bodyDiv w:val="1"/>
      <w:marLeft w:val="0"/>
      <w:marRight w:val="0"/>
      <w:marTop w:val="0"/>
      <w:marBottom w:val="0"/>
      <w:divBdr>
        <w:top w:val="none" w:sz="0" w:space="0" w:color="auto"/>
        <w:left w:val="none" w:sz="0" w:space="0" w:color="auto"/>
        <w:bottom w:val="none" w:sz="0" w:space="0" w:color="auto"/>
        <w:right w:val="none" w:sz="0" w:space="0" w:color="auto"/>
      </w:divBdr>
    </w:div>
    <w:div w:id="1338115059">
      <w:bodyDiv w:val="1"/>
      <w:marLeft w:val="0"/>
      <w:marRight w:val="0"/>
      <w:marTop w:val="0"/>
      <w:marBottom w:val="0"/>
      <w:divBdr>
        <w:top w:val="none" w:sz="0" w:space="0" w:color="auto"/>
        <w:left w:val="none" w:sz="0" w:space="0" w:color="auto"/>
        <w:bottom w:val="none" w:sz="0" w:space="0" w:color="auto"/>
        <w:right w:val="none" w:sz="0" w:space="0" w:color="auto"/>
      </w:divBdr>
    </w:div>
    <w:div w:id="1448621882">
      <w:bodyDiv w:val="1"/>
      <w:marLeft w:val="0"/>
      <w:marRight w:val="0"/>
      <w:marTop w:val="0"/>
      <w:marBottom w:val="0"/>
      <w:divBdr>
        <w:top w:val="none" w:sz="0" w:space="0" w:color="auto"/>
        <w:left w:val="none" w:sz="0" w:space="0" w:color="auto"/>
        <w:bottom w:val="none" w:sz="0" w:space="0" w:color="auto"/>
        <w:right w:val="none" w:sz="0" w:space="0" w:color="auto"/>
      </w:divBdr>
    </w:div>
    <w:div w:id="1603880058">
      <w:marLeft w:val="0"/>
      <w:marRight w:val="0"/>
      <w:marTop w:val="0"/>
      <w:marBottom w:val="0"/>
      <w:divBdr>
        <w:top w:val="none" w:sz="0" w:space="0" w:color="auto"/>
        <w:left w:val="none" w:sz="0" w:space="0" w:color="auto"/>
        <w:bottom w:val="none" w:sz="0" w:space="0" w:color="auto"/>
        <w:right w:val="none" w:sz="0" w:space="0" w:color="auto"/>
      </w:divBdr>
    </w:div>
    <w:div w:id="1786655779">
      <w:bodyDiv w:val="1"/>
      <w:marLeft w:val="0"/>
      <w:marRight w:val="0"/>
      <w:marTop w:val="0"/>
      <w:marBottom w:val="0"/>
      <w:divBdr>
        <w:top w:val="none" w:sz="0" w:space="0" w:color="auto"/>
        <w:left w:val="none" w:sz="0" w:space="0" w:color="auto"/>
        <w:bottom w:val="none" w:sz="0" w:space="0" w:color="auto"/>
        <w:right w:val="none" w:sz="0" w:space="0" w:color="auto"/>
      </w:divBdr>
    </w:div>
    <w:div w:id="1874927070">
      <w:bodyDiv w:val="1"/>
      <w:marLeft w:val="0"/>
      <w:marRight w:val="0"/>
      <w:marTop w:val="0"/>
      <w:marBottom w:val="0"/>
      <w:divBdr>
        <w:top w:val="none" w:sz="0" w:space="0" w:color="auto"/>
        <w:left w:val="none" w:sz="0" w:space="0" w:color="auto"/>
        <w:bottom w:val="none" w:sz="0" w:space="0" w:color="auto"/>
        <w:right w:val="none" w:sz="0" w:space="0" w:color="auto"/>
      </w:divBdr>
    </w:div>
    <w:div w:id="1879663702">
      <w:bodyDiv w:val="1"/>
      <w:marLeft w:val="0"/>
      <w:marRight w:val="0"/>
      <w:marTop w:val="0"/>
      <w:marBottom w:val="0"/>
      <w:divBdr>
        <w:top w:val="none" w:sz="0" w:space="0" w:color="auto"/>
        <w:left w:val="none" w:sz="0" w:space="0" w:color="auto"/>
        <w:bottom w:val="none" w:sz="0" w:space="0" w:color="auto"/>
        <w:right w:val="none" w:sz="0" w:space="0" w:color="auto"/>
      </w:divBdr>
    </w:div>
    <w:div w:id="1940523472">
      <w:bodyDiv w:val="1"/>
      <w:marLeft w:val="0"/>
      <w:marRight w:val="0"/>
      <w:marTop w:val="0"/>
      <w:marBottom w:val="0"/>
      <w:divBdr>
        <w:top w:val="none" w:sz="0" w:space="0" w:color="auto"/>
        <w:left w:val="none" w:sz="0" w:space="0" w:color="auto"/>
        <w:bottom w:val="none" w:sz="0" w:space="0" w:color="auto"/>
        <w:right w:val="none" w:sz="0" w:space="0" w:color="auto"/>
      </w:divBdr>
    </w:div>
    <w:div w:id="1984844224">
      <w:bodyDiv w:val="1"/>
      <w:marLeft w:val="0"/>
      <w:marRight w:val="0"/>
      <w:marTop w:val="0"/>
      <w:marBottom w:val="0"/>
      <w:divBdr>
        <w:top w:val="none" w:sz="0" w:space="0" w:color="auto"/>
        <w:left w:val="none" w:sz="0" w:space="0" w:color="auto"/>
        <w:bottom w:val="none" w:sz="0" w:space="0" w:color="auto"/>
        <w:right w:val="none" w:sz="0" w:space="0" w:color="auto"/>
      </w:divBdr>
    </w:div>
    <w:div w:id="1984845936">
      <w:bodyDiv w:val="1"/>
      <w:marLeft w:val="0"/>
      <w:marRight w:val="0"/>
      <w:marTop w:val="0"/>
      <w:marBottom w:val="0"/>
      <w:divBdr>
        <w:top w:val="none" w:sz="0" w:space="0" w:color="auto"/>
        <w:left w:val="none" w:sz="0" w:space="0" w:color="auto"/>
        <w:bottom w:val="none" w:sz="0" w:space="0" w:color="auto"/>
        <w:right w:val="none" w:sz="0" w:space="0" w:color="auto"/>
      </w:divBdr>
    </w:div>
    <w:div w:id="1997100213">
      <w:marLeft w:val="0"/>
      <w:marRight w:val="0"/>
      <w:marTop w:val="0"/>
      <w:marBottom w:val="0"/>
      <w:divBdr>
        <w:top w:val="none" w:sz="0" w:space="0" w:color="auto"/>
        <w:left w:val="none" w:sz="0" w:space="0" w:color="auto"/>
        <w:bottom w:val="none" w:sz="0" w:space="0" w:color="auto"/>
        <w:right w:val="none" w:sz="0" w:space="0" w:color="auto"/>
      </w:divBdr>
    </w:div>
    <w:div w:id="20475629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aiaskincare.com/products/bath-gift-set" TargetMode="External"/><Relationship Id="rId18" Type="http://schemas.openxmlformats.org/officeDocument/2006/relationships/hyperlink" Target="https://www.gaiaskincare.com/products/home-set" TargetMode="External"/><Relationship Id="rId3" Type="http://schemas.openxmlformats.org/officeDocument/2006/relationships/customXml" Target="../customXml/item3.xml"/><Relationship Id="rId21" Type="http://schemas.openxmlformats.org/officeDocument/2006/relationships/hyperlink" Target="mailto:pr@gaiaskincare.co.uk"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gaiaskincare.com/products/calming-candl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aiaskincare.com/products/gaia-naturally-mini-facial-range"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aiaskincare.com/products/gaia-naturally-mini-facial-range"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78AFD3AACDEF46A99A124C1C8BF833" ma:contentTypeVersion="17" ma:contentTypeDescription="Create a new document." ma:contentTypeScope="" ma:versionID="b04e6a2c6c2f9104909e12e29229fec0">
  <xsd:schema xmlns:xsd="http://www.w3.org/2001/XMLSchema" xmlns:xs="http://www.w3.org/2001/XMLSchema" xmlns:p="http://schemas.microsoft.com/office/2006/metadata/properties" xmlns:ns2="5c30776a-ef5a-4fd5-8a30-7a60e6131a5b" xmlns:ns3="d6ba7959-5584-4328-be61-1561dc906ae3" targetNamespace="http://schemas.microsoft.com/office/2006/metadata/properties" ma:root="true" ma:fieldsID="4d5adbc8d496b49c3200e9cba6029f07" ns2:_="" ns3:_="">
    <xsd:import namespace="5c30776a-ef5a-4fd5-8a30-7a60e6131a5b"/>
    <xsd:import namespace="d6ba7959-5584-4328-be61-1561dc906ae3"/>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MediaServiceSearchProperties" minOccurs="0"/>
                <xsd:element ref="ns2:SharedWithUsers" minOccurs="0"/>
                <xsd:element ref="ns2:SharedWithDetail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30776a-ef5a-4fd5-8a30-7a60e6131a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69ce6c0e-ec6c-4a0c-aed5-cad00c5d2b34}" ma:internalName="TaxCatchAll" ma:showField="CatchAllData" ma:web="5c30776a-ef5a-4fd5-8a30-7a60e6131a5b">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ba7959-5584-4328-be61-1561dc906ae3"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6c138ab-8988-4e3a-9a55-9e8180f613f8"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5c30776a-ef5a-4fd5-8a30-7a60e6131a5b" xsi:nil="true"/>
    <lcf76f155ced4ddcb4097134ff3c332f xmlns="d6ba7959-5584-4328-be61-1561dc906ae3">
      <Terms xmlns="http://schemas.microsoft.com/office/infopath/2007/PartnerControls"/>
    </lcf76f155ced4ddcb4097134ff3c332f>
    <_dlc_DocId xmlns="5c30776a-ef5a-4fd5-8a30-7a60e6131a5b">DKRUWPHFWRYK-909378154-1773587</_dlc_DocId>
    <_dlc_DocIdUrl xmlns="5c30776a-ef5a-4fd5-8a30-7a60e6131a5b">
      <Url>https://newquayhotels.sharepoint.com/sites/NewquayHotels/_layouts/15/DocIdRedir.aspx?ID=DKRUWPHFWRYK-909378154-1773587</Url>
      <Description>DKRUWPHFWRYK-909378154-1773587</Description>
    </_dlc_DocIdUrl>
  </documentManagement>
</p:properties>
</file>

<file path=customXml/itemProps1.xml><?xml version="1.0" encoding="utf-8"?>
<ds:datastoreItem xmlns:ds="http://schemas.openxmlformats.org/officeDocument/2006/customXml" ds:itemID="{361CE841-C41F-4183-8DA1-C76F3A7266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30776a-ef5a-4fd5-8a30-7a60e6131a5b"/>
    <ds:schemaRef ds:uri="d6ba7959-5584-4328-be61-1561dc906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9BD7D0-A269-47B4-82A7-A5412849B4B6}">
  <ds:schemaRefs>
    <ds:schemaRef ds:uri="http://schemas.microsoft.com/sharepoint/v3/contenttype/forms"/>
  </ds:schemaRefs>
</ds:datastoreItem>
</file>

<file path=customXml/itemProps3.xml><?xml version="1.0" encoding="utf-8"?>
<ds:datastoreItem xmlns:ds="http://schemas.openxmlformats.org/officeDocument/2006/customXml" ds:itemID="{F08EEB3C-DC6D-4C2E-A001-3187E2EDE3CF}">
  <ds:schemaRefs>
    <ds:schemaRef ds:uri="http://schemas.microsoft.com/sharepoint/events"/>
  </ds:schemaRefs>
</ds:datastoreItem>
</file>

<file path=customXml/itemProps4.xml><?xml version="1.0" encoding="utf-8"?>
<ds:datastoreItem xmlns:ds="http://schemas.openxmlformats.org/officeDocument/2006/customXml" ds:itemID="{7AFFC368-0A80-4862-8E18-EA5F95A24C31}">
  <ds:schemaRefs>
    <ds:schemaRef ds:uri="http://schemas.microsoft.com/office/2006/metadata/properties"/>
    <ds:schemaRef ds:uri="http://schemas.microsoft.com/office/infopath/2007/PartnerControls"/>
    <ds:schemaRef ds:uri="5c30776a-ef5a-4fd5-8a30-7a60e6131a5b"/>
    <ds:schemaRef ds:uri="d6ba7959-5584-4328-be61-1561dc906ae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458</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cole</dc:creator>
  <cp:keywords/>
  <dc:description/>
  <cp:lastModifiedBy>Liz Parry</cp:lastModifiedBy>
  <cp:revision>2</cp:revision>
  <cp:lastPrinted>2026-04-23T12:08:00Z</cp:lastPrinted>
  <dcterms:created xsi:type="dcterms:W3CDTF">2026-08-12T13:47:00Z</dcterms:created>
  <dcterms:modified xsi:type="dcterms:W3CDTF">2026-08-12T13:47:00Z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0x010100E278AFD3AACDEF46A99A124C1C8BF833</vt:lpwstr>
  </property>
  <property fmtid="{D5CDD505-2E9C-101B-9397-08002B2CF9AE}" pid="3" name="Order">
    <vt:r8>30807400</vt:r8>
  </property>
  <property fmtid="{D5CDD505-2E9C-101B-9397-08002B2CF9AE}" pid="4" name="MediaServiceImageTags">
    <vt:lpwstr/>
  </property>
  <property fmtid="{D5CDD505-2E9C-101B-9397-08002B2CF9AE}" pid="5" name="_dlc_DocIdItemGuid">
    <vt:lpwstr>fac0f7d9-70ca-46f8-9aa0-a3660537e454</vt:lpwstr>
  </property>
</Properties>
</file>