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F79A52" w14:textId="77777777" w:rsidR="006777E1" w:rsidRDefault="006777E1" w:rsidP="006777E1">
      <w:pPr>
        <w:tabs>
          <w:tab w:val="center" w:pos="4513"/>
          <w:tab w:val="right" w:pos="9026"/>
        </w:tabs>
        <w:jc w:val="center"/>
        <w:rPr>
          <w:b/>
          <w:sz w:val="26"/>
          <w:szCs w:val="26"/>
        </w:rPr>
      </w:pPr>
    </w:p>
    <w:p w14:paraId="6127E0EC" w14:textId="77777777" w:rsidR="006777E1" w:rsidRDefault="006777E1" w:rsidP="006777E1">
      <w:pPr>
        <w:tabs>
          <w:tab w:val="center" w:pos="4513"/>
          <w:tab w:val="right" w:pos="9026"/>
        </w:tabs>
        <w:jc w:val="center"/>
        <w:rPr>
          <w:b/>
          <w:sz w:val="26"/>
          <w:szCs w:val="26"/>
        </w:rPr>
      </w:pPr>
    </w:p>
    <w:p w14:paraId="01569C57" w14:textId="77777777" w:rsidR="006777E1" w:rsidRDefault="006777E1" w:rsidP="006777E1">
      <w:pPr>
        <w:tabs>
          <w:tab w:val="center" w:pos="4513"/>
          <w:tab w:val="right" w:pos="9026"/>
        </w:tabs>
        <w:jc w:val="center"/>
        <w:rPr>
          <w:b/>
          <w:sz w:val="26"/>
          <w:szCs w:val="26"/>
        </w:rPr>
      </w:pPr>
    </w:p>
    <w:p w14:paraId="10A2C25B" w14:textId="77777777" w:rsidR="006777E1" w:rsidRDefault="006777E1" w:rsidP="006777E1">
      <w:pPr>
        <w:tabs>
          <w:tab w:val="center" w:pos="4513"/>
          <w:tab w:val="right" w:pos="9026"/>
        </w:tabs>
        <w:jc w:val="center"/>
        <w:rPr>
          <w:b/>
          <w:sz w:val="28"/>
          <w:szCs w:val="28"/>
        </w:rPr>
      </w:pPr>
      <w:r w:rsidRPr="006777E1">
        <w:rPr>
          <w:b/>
          <w:sz w:val="28"/>
          <w:szCs w:val="28"/>
        </w:rPr>
        <w:t xml:space="preserve">YuMe Toys launches the ‘Netflix Gift Box’: </w:t>
      </w:r>
    </w:p>
    <w:p w14:paraId="55FDA332" w14:textId="14C97BE5" w:rsidR="006777E1" w:rsidRPr="006777E1" w:rsidRDefault="006777E1" w:rsidP="006777E1">
      <w:pPr>
        <w:tabs>
          <w:tab w:val="center" w:pos="4513"/>
          <w:tab w:val="right" w:pos="9026"/>
        </w:tabs>
        <w:jc w:val="center"/>
        <w:rPr>
          <w:b/>
          <w:sz w:val="28"/>
          <w:szCs w:val="28"/>
        </w:rPr>
      </w:pPr>
      <w:r w:rsidRPr="006777E1">
        <w:rPr>
          <w:b/>
          <w:sz w:val="28"/>
          <w:szCs w:val="28"/>
        </w:rPr>
        <w:t>The Ultimate Family Essential</w:t>
      </w:r>
    </w:p>
    <w:p w14:paraId="0069D137" w14:textId="77777777" w:rsidR="006777E1" w:rsidRDefault="006777E1" w:rsidP="006777E1">
      <w:pPr>
        <w:tabs>
          <w:tab w:val="center" w:pos="4513"/>
          <w:tab w:val="right" w:pos="9026"/>
        </w:tabs>
        <w:jc w:val="center"/>
        <w:rPr>
          <w:b/>
          <w:sz w:val="26"/>
          <w:szCs w:val="26"/>
        </w:rPr>
      </w:pPr>
    </w:p>
    <w:p w14:paraId="7E6AA0AF" w14:textId="21B2C206" w:rsidR="006777E1" w:rsidRDefault="006777E1" w:rsidP="006777E1">
      <w:pPr>
        <w:numPr>
          <w:ilvl w:val="0"/>
          <w:numId w:val="1"/>
        </w:numPr>
        <w:jc w:val="center"/>
      </w:pPr>
      <w:r>
        <w:t>‘Netflix Gift Box’ filled with 24 exclusive items from 7 fan favourite titles</w:t>
      </w:r>
    </w:p>
    <w:p w14:paraId="5BA34C83" w14:textId="377317FA" w:rsidR="006777E1" w:rsidRDefault="006777E1" w:rsidP="006777E1">
      <w:pPr>
        <w:numPr>
          <w:ilvl w:val="0"/>
          <w:numId w:val="1"/>
        </w:numPr>
        <w:jc w:val="center"/>
      </w:pPr>
      <w:r>
        <w:t>Available on Amazon and all leading retailers from 01 October 2024</w:t>
      </w:r>
    </w:p>
    <w:p w14:paraId="1D3B145D" w14:textId="77777777" w:rsidR="006777E1" w:rsidRDefault="006777E1" w:rsidP="006777E1">
      <w:pPr>
        <w:ind w:left="720"/>
      </w:pPr>
    </w:p>
    <w:p w14:paraId="22BB3002" w14:textId="77777777" w:rsidR="006777E1" w:rsidRDefault="006777E1" w:rsidP="006777E1"/>
    <w:p w14:paraId="21273CC8" w14:textId="523693F5" w:rsidR="006777E1" w:rsidRDefault="006777E1" w:rsidP="006777E1">
      <w:pPr>
        <w:jc w:val="center"/>
      </w:pPr>
      <w:r>
        <w:rPr>
          <w:noProof/>
        </w:rPr>
        <w:drawing>
          <wp:inline distT="114300" distB="114300" distL="114300" distR="114300" wp14:anchorId="12D6FAD8" wp14:editId="458BE810">
            <wp:extent cx="2689860" cy="2472055"/>
            <wp:effectExtent l="0" t="0" r="0" b="4445"/>
            <wp:docPr id="1" name="image1.jpg" descr="A collection of items on a red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collection of items on a red background&#10;&#10;Description automatically generated"/>
                    <pic:cNvPicPr preferRelativeResize="0"/>
                  </pic:nvPicPr>
                  <pic:blipFill>
                    <a:blip r:embed="rId7"/>
                    <a:srcRect/>
                    <a:stretch>
                      <a:fillRect/>
                    </a:stretch>
                  </pic:blipFill>
                  <pic:spPr>
                    <a:xfrm>
                      <a:off x="0" y="0"/>
                      <a:ext cx="2690047" cy="2472227"/>
                    </a:xfrm>
                    <a:prstGeom prst="rect">
                      <a:avLst/>
                    </a:prstGeom>
                    <a:ln/>
                  </pic:spPr>
                </pic:pic>
              </a:graphicData>
            </a:graphic>
          </wp:inline>
        </w:drawing>
      </w:r>
    </w:p>
    <w:p w14:paraId="686F8242" w14:textId="77777777" w:rsidR="006777E1" w:rsidRDefault="006777E1" w:rsidP="006777E1"/>
    <w:p w14:paraId="73384EDE" w14:textId="77777777" w:rsidR="006777E1" w:rsidRDefault="006777E1" w:rsidP="006777E1"/>
    <w:p w14:paraId="022D7E38" w14:textId="54B4B641" w:rsidR="006777E1" w:rsidRDefault="006777E1" w:rsidP="006777E1">
      <w:pPr>
        <w:spacing w:line="360" w:lineRule="auto"/>
        <w:jc w:val="both"/>
      </w:pPr>
      <w:r w:rsidRPr="006777E1">
        <w:rPr>
          <w:b/>
          <w:bCs/>
          <w:i/>
          <w:iCs/>
        </w:rPr>
        <w:t>London,</w:t>
      </w:r>
      <w:r w:rsidR="005A7531">
        <w:rPr>
          <w:b/>
          <w:bCs/>
          <w:i/>
          <w:iCs/>
        </w:rPr>
        <w:t xml:space="preserve"> </w:t>
      </w:r>
      <w:r w:rsidR="005A7531" w:rsidRPr="005A7531">
        <w:rPr>
          <w:b/>
          <w:bCs/>
          <w:i/>
          <w:iCs/>
          <w:highlight w:val="yellow"/>
        </w:rPr>
        <w:t>XX</w:t>
      </w:r>
      <w:r w:rsidRPr="006777E1">
        <w:rPr>
          <w:b/>
          <w:bCs/>
          <w:i/>
          <w:iCs/>
        </w:rPr>
        <w:t xml:space="preserve"> September 2024:</w:t>
      </w:r>
      <w:r>
        <w:t xml:space="preserve">  YuMe Toys, in partnership with Netflix, is turning up the heat with something truly special for the Autumn/Winter 2024 season - the ‘Netflix Gift Box’. Far from a box of collectibles, it includes a range of exclusive items that pay tribute to some of the entertainment company’s most beloved shows and films.   </w:t>
      </w:r>
    </w:p>
    <w:p w14:paraId="264FD461" w14:textId="77777777" w:rsidR="006777E1" w:rsidRDefault="006777E1" w:rsidP="006777E1">
      <w:pPr>
        <w:spacing w:line="360" w:lineRule="auto"/>
        <w:jc w:val="both"/>
      </w:pPr>
    </w:p>
    <w:p w14:paraId="5F936342" w14:textId="07EF8F05" w:rsidR="006777E1" w:rsidRDefault="006777E1" w:rsidP="006777E1">
      <w:pPr>
        <w:spacing w:line="360" w:lineRule="auto"/>
        <w:jc w:val="both"/>
      </w:pPr>
      <w:r>
        <w:t xml:space="preserve">Retailing at </w:t>
      </w:r>
      <w:r>
        <w:rPr>
          <w:color w:val="1F1F1F"/>
          <w:sz w:val="24"/>
          <w:szCs w:val="24"/>
          <w:highlight w:val="white"/>
        </w:rPr>
        <w:t>£</w:t>
      </w:r>
      <w:r w:rsidRPr="006777E1">
        <w:t>99.99</w:t>
      </w:r>
      <w:r>
        <w:t xml:space="preserve"> and launching </w:t>
      </w:r>
      <w:r w:rsidR="005A7531">
        <w:t>on 1</w:t>
      </w:r>
      <w:r w:rsidR="005A7531" w:rsidRPr="005A7531">
        <w:rPr>
          <w:vertAlign w:val="superscript"/>
        </w:rPr>
        <w:t>st</w:t>
      </w:r>
      <w:r w:rsidR="005A7531">
        <w:t xml:space="preserve"> October</w:t>
      </w:r>
      <w:r>
        <w:t xml:space="preserve"> via Amazon and all leading retailers, the ‘Netflix Gift Box’ is set to be the must-have item for the holiday season. Whether it’s family game nights, cozy evenings in, or simply a way to indulge your Netflix fandom; this gift box offers enjoyment for all.</w:t>
      </w:r>
    </w:p>
    <w:p w14:paraId="3453B989" w14:textId="77777777" w:rsidR="006777E1" w:rsidRDefault="006777E1" w:rsidP="006777E1">
      <w:pPr>
        <w:spacing w:line="360" w:lineRule="auto"/>
        <w:jc w:val="both"/>
      </w:pPr>
    </w:p>
    <w:p w14:paraId="681F245A" w14:textId="77777777" w:rsidR="006777E1" w:rsidRDefault="006777E1" w:rsidP="006777E1">
      <w:pPr>
        <w:spacing w:line="360" w:lineRule="auto"/>
        <w:jc w:val="both"/>
      </w:pPr>
    </w:p>
    <w:p w14:paraId="77A8CDFD" w14:textId="77777777" w:rsidR="006777E1" w:rsidRDefault="006777E1" w:rsidP="006777E1">
      <w:pPr>
        <w:spacing w:line="360" w:lineRule="auto"/>
        <w:jc w:val="both"/>
      </w:pPr>
    </w:p>
    <w:p w14:paraId="101FED71" w14:textId="77777777" w:rsidR="006777E1" w:rsidRDefault="006777E1" w:rsidP="006777E1">
      <w:pPr>
        <w:spacing w:line="360" w:lineRule="auto"/>
        <w:jc w:val="both"/>
      </w:pPr>
    </w:p>
    <w:p w14:paraId="0B019F74" w14:textId="21F35C12" w:rsidR="006777E1" w:rsidRDefault="006777E1" w:rsidP="006777E1">
      <w:pPr>
        <w:spacing w:line="360" w:lineRule="auto"/>
        <w:jc w:val="both"/>
      </w:pPr>
      <w:r>
        <w:t xml:space="preserve">Inside, there are 24 numbered compartments, each a gateway to the world of one of seven beloved Netflix titles. Carefully curated, these compartments hold exclusive, premium products that reflect the essence of each show or film. Whether fans of the regency-era romance of </w:t>
      </w:r>
      <w:r>
        <w:rPr>
          <w:i/>
        </w:rPr>
        <w:t>Bridgerton</w:t>
      </w:r>
      <w:r>
        <w:t xml:space="preserve">, the nail-biting tension of </w:t>
      </w:r>
      <w:r>
        <w:rPr>
          <w:i/>
        </w:rPr>
        <w:t>Squid Game</w:t>
      </w:r>
      <w:r>
        <w:t xml:space="preserve">, the monster-slaying adventures of </w:t>
      </w:r>
      <w:r>
        <w:rPr>
          <w:i/>
        </w:rPr>
        <w:t>The Witcher</w:t>
      </w:r>
      <w:r>
        <w:t xml:space="preserve">, the nostalgic horror of </w:t>
      </w:r>
      <w:r>
        <w:rPr>
          <w:i/>
        </w:rPr>
        <w:t>Stranger Things</w:t>
      </w:r>
      <w:r>
        <w:t xml:space="preserve">, the epic sci-fi journey of </w:t>
      </w:r>
      <w:r>
        <w:rPr>
          <w:i/>
        </w:rPr>
        <w:t>Rebel Moon</w:t>
      </w:r>
      <w:r>
        <w:t>, the adventurous spirit of</w:t>
      </w:r>
      <w:r>
        <w:rPr>
          <w:i/>
        </w:rPr>
        <w:t xml:space="preserve"> Outer Banks</w:t>
      </w:r>
      <w:r>
        <w:t xml:space="preserve">, and the anime-inspired thrill of </w:t>
      </w:r>
      <w:r>
        <w:rPr>
          <w:i/>
        </w:rPr>
        <w:t>One Piece</w:t>
      </w:r>
      <w:r>
        <w:t xml:space="preserve"> - there’s something for everyone. </w:t>
      </w:r>
    </w:p>
    <w:p w14:paraId="584EE115" w14:textId="77777777" w:rsidR="006777E1" w:rsidRDefault="006777E1" w:rsidP="006777E1">
      <w:pPr>
        <w:spacing w:line="360" w:lineRule="auto"/>
        <w:jc w:val="both"/>
      </w:pPr>
    </w:p>
    <w:p w14:paraId="651DC874" w14:textId="77777777" w:rsidR="006777E1" w:rsidRDefault="006777E1" w:rsidP="006777E1">
      <w:pPr>
        <w:spacing w:line="360" w:lineRule="auto"/>
        <w:jc w:val="both"/>
      </w:pPr>
      <w:r>
        <w:t xml:space="preserve">“The ‘Netflix Gift Box’ is not just a product; it’s an experience, a celebration, and a testament to the power of storytelling and innovation,” says </w:t>
      </w:r>
      <w:r w:rsidRPr="006777E1">
        <w:rPr>
          <w:b/>
        </w:rPr>
        <w:t>Ryan Kravontka, Head of Global Marketing at YuMe Toys</w:t>
      </w:r>
      <w:r>
        <w:t>. “We are incredibly proud of developing this with Netflix - a product that will delight and be shared by fans of all ages.”</w:t>
      </w:r>
    </w:p>
    <w:p w14:paraId="42A00493" w14:textId="77777777" w:rsidR="006777E1" w:rsidRDefault="006777E1" w:rsidP="006777E1">
      <w:pPr>
        <w:jc w:val="both"/>
      </w:pPr>
    </w:p>
    <w:p w14:paraId="0B10064E" w14:textId="77A8F68A" w:rsidR="006777E1" w:rsidRPr="006777E1" w:rsidRDefault="006777E1" w:rsidP="006777E1">
      <w:pPr>
        <w:jc w:val="center"/>
        <w:rPr>
          <w:b/>
          <w:bCs/>
          <w:sz w:val="24"/>
          <w:szCs w:val="24"/>
        </w:rPr>
      </w:pPr>
      <w:bookmarkStart w:id="0" w:name="_Hlk176850441"/>
      <w:r w:rsidRPr="006777E1">
        <w:rPr>
          <w:b/>
          <w:bCs/>
          <w:sz w:val="24"/>
          <w:szCs w:val="24"/>
        </w:rPr>
        <w:t>-</w:t>
      </w:r>
      <w:r>
        <w:rPr>
          <w:b/>
          <w:bCs/>
          <w:sz w:val="24"/>
          <w:szCs w:val="24"/>
        </w:rPr>
        <w:t>ENDS</w:t>
      </w:r>
      <w:r w:rsidRPr="006777E1">
        <w:rPr>
          <w:b/>
          <w:bCs/>
          <w:sz w:val="24"/>
          <w:szCs w:val="24"/>
        </w:rPr>
        <w:t>-</w:t>
      </w:r>
    </w:p>
    <w:bookmarkEnd w:id="0"/>
    <w:p w14:paraId="0FDC4D9A" w14:textId="6F2092D7" w:rsidR="006777E1" w:rsidRDefault="006777E1" w:rsidP="006777E1"/>
    <w:p w14:paraId="6A84C9FF" w14:textId="2E24D051" w:rsidR="006777E1" w:rsidRPr="005A7531" w:rsidRDefault="005A7531">
      <w:pPr>
        <w:rPr>
          <w:b/>
          <w:bCs/>
          <w:u w:val="single"/>
        </w:rPr>
      </w:pPr>
      <w:bookmarkStart w:id="1" w:name="_Hlk176850430"/>
      <w:r w:rsidRPr="005A7531">
        <w:rPr>
          <w:b/>
          <w:bCs/>
          <w:u w:val="single"/>
        </w:rPr>
        <w:t>Media</w:t>
      </w:r>
      <w:r w:rsidR="006777E1" w:rsidRPr="005A7531">
        <w:rPr>
          <w:b/>
          <w:bCs/>
          <w:u w:val="single"/>
        </w:rPr>
        <w:t xml:space="preserve"> Information</w:t>
      </w:r>
      <w:r w:rsidRPr="005A7531">
        <w:rPr>
          <w:b/>
          <w:bCs/>
          <w:u w:val="single"/>
        </w:rPr>
        <w:t>:</w:t>
      </w:r>
    </w:p>
    <w:p w14:paraId="66FECD57" w14:textId="77777777" w:rsidR="005A7531" w:rsidRDefault="005A7531"/>
    <w:p w14:paraId="0F50C7F1" w14:textId="24232BCC" w:rsidR="006777E1" w:rsidRDefault="005A7531">
      <w:r>
        <w:t xml:space="preserve">Media contact: </w:t>
      </w:r>
      <w:r w:rsidR="006777E1">
        <w:t>Kirsty Barr, Grapevine PR</w:t>
      </w:r>
      <w:r>
        <w:t xml:space="preserve">, </w:t>
      </w:r>
      <w:r w:rsidR="006777E1">
        <w:t>Tel: 07375 110558</w:t>
      </w:r>
      <w:bookmarkEnd w:id="1"/>
    </w:p>
    <w:p w14:paraId="3F5851C2" w14:textId="77777777" w:rsidR="005A7531" w:rsidRDefault="005A7531"/>
    <w:p w14:paraId="128E7DF2" w14:textId="530BF88D" w:rsidR="005A7531" w:rsidRDefault="005A7531">
      <w:r>
        <w:t xml:space="preserve">For images:  </w:t>
      </w:r>
      <w:r>
        <w:tab/>
      </w:r>
      <w:hyperlink r:id="rId8" w:history="1">
        <w:r w:rsidRPr="005D3EEC">
          <w:rPr>
            <w:rStyle w:val="Hyperlink"/>
          </w:rPr>
          <w:t>https://www.pressfix.co/yumetoys-com</w:t>
        </w:r>
      </w:hyperlink>
    </w:p>
    <w:p w14:paraId="4AF991E3" w14:textId="77777777" w:rsidR="005A7531" w:rsidRDefault="005A7531"/>
    <w:p w14:paraId="18674A64" w14:textId="03BFA7B5" w:rsidR="005A7531" w:rsidRDefault="005A7531">
      <w:r>
        <w:t xml:space="preserve">Video link: </w:t>
      </w:r>
      <w:r>
        <w:tab/>
      </w:r>
      <w:hyperlink r:id="rId9" w:history="1">
        <w:r w:rsidRPr="004917D2">
          <w:rPr>
            <w:rStyle w:val="Hyperlink"/>
          </w:rPr>
          <w:t>https://youtu.be/a6</w:t>
        </w:r>
        <w:r w:rsidRPr="004917D2">
          <w:rPr>
            <w:rStyle w:val="Hyperlink"/>
          </w:rPr>
          <w:t>9qXvpZddg</w:t>
        </w:r>
      </w:hyperlink>
    </w:p>
    <w:p w14:paraId="01FCC146" w14:textId="77777777" w:rsidR="005A7531" w:rsidRDefault="005A7531"/>
    <w:sectPr w:rsidR="005A7531" w:rsidSect="006777E1">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9C5BA5" w14:textId="77777777" w:rsidR="008F1ED7" w:rsidRDefault="008F1ED7" w:rsidP="006777E1">
      <w:pPr>
        <w:spacing w:line="240" w:lineRule="auto"/>
      </w:pPr>
      <w:r>
        <w:separator/>
      </w:r>
    </w:p>
  </w:endnote>
  <w:endnote w:type="continuationSeparator" w:id="0">
    <w:p w14:paraId="2C6D6624" w14:textId="77777777" w:rsidR="008F1ED7" w:rsidRDefault="008F1ED7" w:rsidP="006777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2C1A79" w14:textId="77777777" w:rsidR="008F1ED7" w:rsidRDefault="008F1ED7" w:rsidP="006777E1">
      <w:pPr>
        <w:spacing w:line="240" w:lineRule="auto"/>
      </w:pPr>
      <w:r>
        <w:separator/>
      </w:r>
    </w:p>
  </w:footnote>
  <w:footnote w:type="continuationSeparator" w:id="0">
    <w:p w14:paraId="2EE5413C" w14:textId="77777777" w:rsidR="008F1ED7" w:rsidRDefault="008F1ED7" w:rsidP="006777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56122" w14:textId="0251ADBB" w:rsidR="00C81127" w:rsidRDefault="006777E1" w:rsidP="006777E1">
    <w:pPr>
      <w:tabs>
        <w:tab w:val="center" w:pos="4513"/>
        <w:tab w:val="right" w:pos="9026"/>
      </w:tabs>
      <w:spacing w:line="240" w:lineRule="auto"/>
      <w:jc w:val="center"/>
    </w:pPr>
    <w:r>
      <w:rPr>
        <w:noProof/>
        <w14:ligatures w14:val="standardContextual"/>
      </w:rPr>
      <w:drawing>
        <wp:inline distT="0" distB="0" distL="0" distR="0" wp14:anchorId="1282860D" wp14:editId="6EE7B89D">
          <wp:extent cx="1120140" cy="1065231"/>
          <wp:effectExtent l="0" t="0" r="3810" b="1905"/>
          <wp:docPr id="1218524962" name="Picture 1" descr="A red square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24962" name="Picture 1" descr="A red square with white text"/>
                  <pic:cNvPicPr/>
                </pic:nvPicPr>
                <pic:blipFill>
                  <a:blip r:embed="rId1">
                    <a:extLst>
                      <a:ext uri="{28A0092B-C50C-407E-A947-70E740481C1C}">
                        <a14:useLocalDpi xmlns:a14="http://schemas.microsoft.com/office/drawing/2010/main" val="0"/>
                      </a:ext>
                    </a:extLst>
                  </a:blip>
                  <a:stretch>
                    <a:fillRect/>
                  </a:stretch>
                </pic:blipFill>
                <pic:spPr>
                  <a:xfrm>
                    <a:off x="0" y="0"/>
                    <a:ext cx="1128875" cy="10735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ED362C"/>
    <w:multiLevelType w:val="multilevel"/>
    <w:tmpl w:val="F43E8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0964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7E1"/>
    <w:rsid w:val="00390B6E"/>
    <w:rsid w:val="004A2166"/>
    <w:rsid w:val="005A7531"/>
    <w:rsid w:val="006777E1"/>
    <w:rsid w:val="008F1ED7"/>
    <w:rsid w:val="00AE428F"/>
    <w:rsid w:val="00C81127"/>
    <w:rsid w:val="00EA4480"/>
    <w:rsid w:val="00ED4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96515"/>
  <w15:chartTrackingRefBased/>
  <w15:docId w15:val="{5D20F166-F98B-48D1-913C-0EDE386B8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7E1"/>
    <w:pPr>
      <w:spacing w:after="0" w:line="276" w:lineRule="auto"/>
    </w:pPr>
    <w:rPr>
      <w:rFonts w:ascii="Arial" w:eastAsia="Arial" w:hAnsi="Arial" w:cs="Arial"/>
      <w:kern w:val="0"/>
      <w:lang w:eastAsia="en-GB"/>
      <w14:ligatures w14:val="none"/>
    </w:rPr>
  </w:style>
  <w:style w:type="paragraph" w:styleId="Heading1">
    <w:name w:val="heading 1"/>
    <w:basedOn w:val="Normal"/>
    <w:next w:val="Normal"/>
    <w:link w:val="Heading1Char"/>
    <w:uiPriority w:val="9"/>
    <w:qFormat/>
    <w:rsid w:val="006777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77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77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77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77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77E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77E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77E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77E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7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77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77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77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77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77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77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77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77E1"/>
    <w:rPr>
      <w:rFonts w:eastAsiaTheme="majorEastAsia" w:cstheme="majorBidi"/>
      <w:color w:val="272727" w:themeColor="text1" w:themeTint="D8"/>
    </w:rPr>
  </w:style>
  <w:style w:type="paragraph" w:styleId="Title">
    <w:name w:val="Title"/>
    <w:basedOn w:val="Normal"/>
    <w:next w:val="Normal"/>
    <w:link w:val="TitleChar"/>
    <w:uiPriority w:val="10"/>
    <w:qFormat/>
    <w:rsid w:val="006777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77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77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77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77E1"/>
    <w:pPr>
      <w:spacing w:before="160"/>
      <w:jc w:val="center"/>
    </w:pPr>
    <w:rPr>
      <w:i/>
      <w:iCs/>
      <w:color w:val="404040" w:themeColor="text1" w:themeTint="BF"/>
    </w:rPr>
  </w:style>
  <w:style w:type="character" w:customStyle="1" w:styleId="QuoteChar">
    <w:name w:val="Quote Char"/>
    <w:basedOn w:val="DefaultParagraphFont"/>
    <w:link w:val="Quote"/>
    <w:uiPriority w:val="29"/>
    <w:rsid w:val="006777E1"/>
    <w:rPr>
      <w:i/>
      <w:iCs/>
      <w:color w:val="404040" w:themeColor="text1" w:themeTint="BF"/>
    </w:rPr>
  </w:style>
  <w:style w:type="paragraph" w:styleId="ListParagraph">
    <w:name w:val="List Paragraph"/>
    <w:basedOn w:val="Normal"/>
    <w:uiPriority w:val="34"/>
    <w:qFormat/>
    <w:rsid w:val="006777E1"/>
    <w:pPr>
      <w:ind w:left="720"/>
      <w:contextualSpacing/>
    </w:pPr>
  </w:style>
  <w:style w:type="character" w:styleId="IntenseEmphasis">
    <w:name w:val="Intense Emphasis"/>
    <w:basedOn w:val="DefaultParagraphFont"/>
    <w:uiPriority w:val="21"/>
    <w:qFormat/>
    <w:rsid w:val="006777E1"/>
    <w:rPr>
      <w:i/>
      <w:iCs/>
      <w:color w:val="0F4761" w:themeColor="accent1" w:themeShade="BF"/>
    </w:rPr>
  </w:style>
  <w:style w:type="paragraph" w:styleId="IntenseQuote">
    <w:name w:val="Intense Quote"/>
    <w:basedOn w:val="Normal"/>
    <w:next w:val="Normal"/>
    <w:link w:val="IntenseQuoteChar"/>
    <w:uiPriority w:val="30"/>
    <w:qFormat/>
    <w:rsid w:val="006777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77E1"/>
    <w:rPr>
      <w:i/>
      <w:iCs/>
      <w:color w:val="0F4761" w:themeColor="accent1" w:themeShade="BF"/>
    </w:rPr>
  </w:style>
  <w:style w:type="character" w:styleId="IntenseReference">
    <w:name w:val="Intense Reference"/>
    <w:basedOn w:val="DefaultParagraphFont"/>
    <w:uiPriority w:val="32"/>
    <w:qFormat/>
    <w:rsid w:val="006777E1"/>
    <w:rPr>
      <w:b/>
      <w:bCs/>
      <w:smallCaps/>
      <w:color w:val="0F4761" w:themeColor="accent1" w:themeShade="BF"/>
      <w:spacing w:val="5"/>
    </w:rPr>
  </w:style>
  <w:style w:type="paragraph" w:styleId="Header">
    <w:name w:val="header"/>
    <w:basedOn w:val="Normal"/>
    <w:link w:val="HeaderChar"/>
    <w:uiPriority w:val="99"/>
    <w:unhideWhenUsed/>
    <w:rsid w:val="006777E1"/>
    <w:pPr>
      <w:tabs>
        <w:tab w:val="center" w:pos="4513"/>
        <w:tab w:val="right" w:pos="9026"/>
      </w:tabs>
      <w:spacing w:line="240" w:lineRule="auto"/>
    </w:pPr>
  </w:style>
  <w:style w:type="character" w:customStyle="1" w:styleId="HeaderChar">
    <w:name w:val="Header Char"/>
    <w:basedOn w:val="DefaultParagraphFont"/>
    <w:link w:val="Header"/>
    <w:uiPriority w:val="99"/>
    <w:rsid w:val="006777E1"/>
    <w:rPr>
      <w:rFonts w:ascii="Arial" w:eastAsia="Arial" w:hAnsi="Arial" w:cs="Arial"/>
      <w:kern w:val="0"/>
      <w:lang w:eastAsia="en-GB"/>
      <w14:ligatures w14:val="none"/>
    </w:rPr>
  </w:style>
  <w:style w:type="paragraph" w:styleId="Footer">
    <w:name w:val="footer"/>
    <w:basedOn w:val="Normal"/>
    <w:link w:val="FooterChar"/>
    <w:uiPriority w:val="99"/>
    <w:unhideWhenUsed/>
    <w:rsid w:val="006777E1"/>
    <w:pPr>
      <w:tabs>
        <w:tab w:val="center" w:pos="4513"/>
        <w:tab w:val="right" w:pos="9026"/>
      </w:tabs>
      <w:spacing w:line="240" w:lineRule="auto"/>
    </w:pPr>
  </w:style>
  <w:style w:type="character" w:customStyle="1" w:styleId="FooterChar">
    <w:name w:val="Footer Char"/>
    <w:basedOn w:val="DefaultParagraphFont"/>
    <w:link w:val="Footer"/>
    <w:uiPriority w:val="99"/>
    <w:rsid w:val="006777E1"/>
    <w:rPr>
      <w:rFonts w:ascii="Arial" w:eastAsia="Arial" w:hAnsi="Arial" w:cs="Arial"/>
      <w:kern w:val="0"/>
      <w:lang w:eastAsia="en-GB"/>
      <w14:ligatures w14:val="none"/>
    </w:rPr>
  </w:style>
  <w:style w:type="character" w:styleId="Hyperlink">
    <w:name w:val="Hyperlink"/>
    <w:basedOn w:val="DefaultParagraphFont"/>
    <w:uiPriority w:val="99"/>
    <w:unhideWhenUsed/>
    <w:rsid w:val="005A7531"/>
    <w:rPr>
      <w:color w:val="467886" w:themeColor="hyperlink"/>
      <w:u w:val="single"/>
    </w:rPr>
  </w:style>
  <w:style w:type="character" w:styleId="UnresolvedMention">
    <w:name w:val="Unresolved Mention"/>
    <w:basedOn w:val="DefaultParagraphFont"/>
    <w:uiPriority w:val="99"/>
    <w:semiHidden/>
    <w:unhideWhenUsed/>
    <w:rsid w:val="005A7531"/>
    <w:rPr>
      <w:color w:val="605E5C"/>
      <w:shd w:val="clear" w:color="auto" w:fill="E1DFDD"/>
    </w:rPr>
  </w:style>
  <w:style w:type="character" w:styleId="FollowedHyperlink">
    <w:name w:val="FollowedHyperlink"/>
    <w:basedOn w:val="DefaultParagraphFont"/>
    <w:uiPriority w:val="99"/>
    <w:semiHidden/>
    <w:unhideWhenUsed/>
    <w:rsid w:val="005A753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ssfix.co/yumetoys-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youtu.be/a69qXvpZdd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306</Words>
  <Characters>1748</Characters>
  <Application>Microsoft Office Word</Application>
  <DocSecurity>0</DocSecurity>
  <Lines>14</Lines>
  <Paragraphs>4</Paragraphs>
  <ScaleCrop>false</ScaleCrop>
  <Company/>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Barr</dc:creator>
  <cp:keywords/>
  <dc:description/>
  <cp:lastModifiedBy>Kirsty Barr</cp:lastModifiedBy>
  <cp:revision>2</cp:revision>
  <dcterms:created xsi:type="dcterms:W3CDTF">2024-09-16T11:28:00Z</dcterms:created>
  <dcterms:modified xsi:type="dcterms:W3CDTF">2024-09-16T11:28:00Z</dcterms:modified>
</cp:coreProperties>
</file>