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73ED2" w:rsidR="00FE0312" w:rsidP="00B36AD4" w:rsidRDefault="00FE0312" w14:paraId="59D06849" w14:textId="77777777">
      <w:pPr>
        <w:autoSpaceDE w:val="0"/>
        <w:autoSpaceDN w:val="0"/>
        <w:spacing w:after="0" w:line="240" w:lineRule="auto"/>
        <w:jc w:val="both"/>
        <w:rPr>
          <w:rFonts w:ascii="Arial" w:hAnsi="Arial" w:cs="Arial"/>
          <w:b/>
          <w:bCs/>
          <w:color w:val="000000"/>
        </w:rPr>
      </w:pPr>
      <w:bookmarkStart w:name="_Hlk10456739" w:id="0"/>
    </w:p>
    <w:p w:rsidRPr="00B661C1" w:rsidR="00B661C1" w:rsidP="00B661C1" w:rsidRDefault="00CD6C32" w14:paraId="22C9C4A3" w14:textId="1ECA7E89">
      <w:pPr>
        <w:autoSpaceDE w:val="0"/>
        <w:autoSpaceDN w:val="0"/>
        <w:spacing w:after="0" w:line="240" w:lineRule="auto"/>
        <w:jc w:val="center"/>
      </w:pPr>
      <w:r w:rsidR="14BD006F">
        <w:drawing>
          <wp:inline wp14:editId="49D48653" wp14:anchorId="75BA24E6">
            <wp:extent cx="1548518" cy="1213209"/>
            <wp:effectExtent l="0" t="0" r="0" b="6350"/>
            <wp:docPr id="150032394" name="Picture 1" descr="A picture containing food&#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ef778c8159944f6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48518" cy="1213209"/>
                    </a:xfrm>
                    <a:prstGeom prst="rect">
                      <a:avLst/>
                    </a:prstGeom>
                  </pic:spPr>
                </pic:pic>
              </a:graphicData>
            </a:graphic>
          </wp:inline>
        </w:drawing>
      </w:r>
    </w:p>
    <w:p w:rsidRPr="00B661C1" w:rsidR="00B661C1" w:rsidP="08F1500A" w:rsidRDefault="00CD6C32" w14:paraId="19914450" w14:textId="7878D92A">
      <w:pPr>
        <w:autoSpaceDE w:val="0"/>
        <w:autoSpaceDN w:val="0"/>
        <w:spacing w:after="0" w:line="240" w:lineRule="auto"/>
        <w:jc w:val="center"/>
        <w:rPr>
          <w:rFonts w:ascii="Arial" w:hAnsi="Arial" w:cs="Arial"/>
          <w:b w:val="1"/>
          <w:bCs w:val="1"/>
          <w:i w:val="0"/>
          <w:iCs w:val="0"/>
          <w:color w:val="000000"/>
          <w:sz w:val="24"/>
          <w:szCs w:val="24"/>
          <w:lang w:val="en-GB" w:eastAsia="ja-JP"/>
        </w:rPr>
      </w:pPr>
      <w:r w:rsidRPr="08F1500A" w:rsidR="48757291">
        <w:rPr>
          <w:rFonts w:ascii="Arial" w:hAnsi="Arial" w:cs="Arial"/>
          <w:b w:val="1"/>
          <w:bCs w:val="1"/>
          <w:i w:val="0"/>
          <w:iCs w:val="0"/>
          <w:color w:val="000000" w:themeColor="text1" w:themeTint="FF" w:themeShade="FF"/>
          <w:sz w:val="24"/>
          <w:szCs w:val="24"/>
          <w:lang w:val="en-GB" w:eastAsia="ja-JP"/>
        </w:rPr>
        <w:t xml:space="preserve">LYRE’S BECOMES MOST AWARDED </w:t>
      </w:r>
      <w:r w:rsidRPr="08F1500A" w:rsidR="45C176B5">
        <w:rPr>
          <w:rFonts w:ascii="Arial" w:hAnsi="Arial" w:cs="Arial"/>
          <w:b w:val="1"/>
          <w:bCs w:val="1"/>
          <w:i w:val="0"/>
          <w:iCs w:val="0"/>
          <w:color w:val="000000" w:themeColor="text1" w:themeTint="FF" w:themeShade="FF"/>
          <w:sz w:val="24"/>
          <w:szCs w:val="24"/>
          <w:lang w:val="en-GB" w:eastAsia="ja-JP"/>
        </w:rPr>
        <w:t xml:space="preserve">PORTFOLIO OF </w:t>
      </w:r>
      <w:r w:rsidRPr="08F1500A" w:rsidR="48757291">
        <w:rPr>
          <w:rFonts w:ascii="Arial" w:hAnsi="Arial" w:cs="Arial"/>
          <w:b w:val="1"/>
          <w:bCs w:val="1"/>
          <w:i w:val="0"/>
          <w:iCs w:val="0"/>
          <w:color w:val="000000" w:themeColor="text1" w:themeTint="FF" w:themeShade="FF"/>
          <w:sz w:val="24"/>
          <w:szCs w:val="24"/>
          <w:lang w:val="en-GB" w:eastAsia="ja-JP"/>
        </w:rPr>
        <w:t>SPIRIT</w:t>
      </w:r>
      <w:r w:rsidRPr="08F1500A" w:rsidR="1F800F0D">
        <w:rPr>
          <w:rFonts w:ascii="Arial" w:hAnsi="Arial" w:cs="Arial"/>
          <w:b w:val="1"/>
          <w:bCs w:val="1"/>
          <w:i w:val="0"/>
          <w:iCs w:val="0"/>
          <w:color w:val="000000" w:themeColor="text1" w:themeTint="FF" w:themeShade="FF"/>
          <w:sz w:val="24"/>
          <w:szCs w:val="24"/>
          <w:lang w:val="en-GB" w:eastAsia="ja-JP"/>
        </w:rPr>
        <w:t>S</w:t>
      </w:r>
      <w:r w:rsidRPr="08F1500A" w:rsidR="48757291">
        <w:rPr>
          <w:rFonts w:ascii="Arial" w:hAnsi="Arial" w:cs="Arial"/>
          <w:b w:val="1"/>
          <w:bCs w:val="1"/>
          <w:i w:val="0"/>
          <w:iCs w:val="0"/>
          <w:color w:val="000000" w:themeColor="text1" w:themeTint="FF" w:themeShade="FF"/>
          <w:sz w:val="24"/>
          <w:szCs w:val="24"/>
          <w:lang w:val="en-GB" w:eastAsia="ja-JP"/>
        </w:rPr>
        <w:t xml:space="preserve"> GLOBALLY IN THE NON-ALCOHOLIC SPIRITS CATEGORY</w:t>
      </w:r>
      <w:r w:rsidRPr="08F1500A" w:rsidR="1F800F0D">
        <w:rPr>
          <w:rFonts w:ascii="Arial" w:hAnsi="Arial" w:cs="Arial"/>
          <w:b w:val="1"/>
          <w:bCs w:val="1"/>
          <w:i w:val="0"/>
          <w:iCs w:val="0"/>
          <w:color w:val="000000" w:themeColor="text1" w:themeTint="FF" w:themeShade="FF"/>
          <w:sz w:val="24"/>
          <w:szCs w:val="24"/>
          <w:lang w:val="en-GB" w:eastAsia="ja-JP"/>
        </w:rPr>
        <w:t xml:space="preserve"> </w:t>
      </w:r>
      <w:r w:rsidRPr="08F1500A" w:rsidR="77D5FAE0">
        <w:rPr>
          <w:rFonts w:ascii="Arial" w:hAnsi="Arial" w:cs="Arial"/>
          <w:b w:val="1"/>
          <w:bCs w:val="1"/>
          <w:i w:val="0"/>
          <w:iCs w:val="0"/>
          <w:color w:val="000000" w:themeColor="text1" w:themeTint="FF" w:themeShade="FF"/>
          <w:sz w:val="24"/>
          <w:szCs w:val="24"/>
          <w:lang w:val="en-GB" w:eastAsia="ja-JP"/>
        </w:rPr>
        <w:t>AND SEES RECORD GROWTH</w:t>
      </w:r>
    </w:p>
    <w:p w:rsidRPr="00C73ED2" w:rsidR="00B661C1" w:rsidP="00B661C1" w:rsidRDefault="00B661C1" w14:paraId="74F66BBA" w14:textId="77777777">
      <w:pPr>
        <w:spacing w:after="0" w:line="240" w:lineRule="auto"/>
        <w:rPr>
          <w:rFonts w:ascii="Arial" w:hAnsi="Arial" w:cs="Arial"/>
          <w:b/>
          <w:bCs/>
          <w:i/>
          <w:iCs/>
          <w:color w:val="000000"/>
          <w:lang w:val="en-GB" w:eastAsia="ja-JP"/>
        </w:rPr>
      </w:pPr>
    </w:p>
    <w:p w:rsidRPr="00E32D50" w:rsidR="00384939" w:rsidP="08F1500A" w:rsidRDefault="00B65AE2" w14:paraId="2E0F2B44" w14:textId="58A4EF86">
      <w:pPr>
        <w:pStyle w:val="ListParagraph"/>
        <w:numPr>
          <w:ilvl w:val="0"/>
          <w:numId w:val="7"/>
        </w:numPr>
        <w:autoSpaceDE w:val="0"/>
        <w:autoSpaceDN w:val="0"/>
        <w:spacing w:line="240" w:lineRule="auto"/>
        <w:jc w:val="center"/>
        <w:rPr>
          <w:rFonts w:ascii="Arial" w:hAnsi="Arial" w:eastAsia="Arial" w:cs="Arial" w:asciiTheme="minorAscii" w:hAnsiTheme="minorAscii" w:eastAsiaTheme="minorAscii" w:cstheme="minorAscii"/>
          <w:color w:val="000000"/>
          <w:sz w:val="24"/>
          <w:szCs w:val="24"/>
          <w:lang w:val="en-GB" w:eastAsia="ja-JP"/>
        </w:rPr>
      </w:pPr>
      <w:r w:rsidRPr="08F1500A" w:rsidR="77D5FAE0">
        <w:rPr>
          <w:rFonts w:ascii="Arial" w:hAnsi="Arial" w:cs="Arial"/>
          <w:i w:val="1"/>
          <w:iCs w:val="1"/>
          <w:color w:val="000000" w:themeColor="text1" w:themeTint="FF" w:themeShade="FF"/>
          <w:sz w:val="24"/>
          <w:szCs w:val="24"/>
          <w:lang w:val="en-GB" w:eastAsia="ja-JP"/>
        </w:rPr>
        <w:t xml:space="preserve">Lyre’s non-alcoholic spirit brand </w:t>
      </w:r>
      <w:r w:rsidRPr="08F1500A" w:rsidR="77D5FAE0">
        <w:rPr>
          <w:rFonts w:ascii="Arial" w:hAnsi="Arial" w:cs="Arial"/>
          <w:i w:val="1"/>
          <w:iCs w:val="1"/>
          <w:color w:val="000000" w:themeColor="text1" w:themeTint="FF" w:themeShade="FF"/>
          <w:sz w:val="24"/>
          <w:szCs w:val="24"/>
          <w:lang w:val="en-GB" w:eastAsia="ja-JP"/>
        </w:rPr>
        <w:t>sees record growth across e-commerce</w:t>
      </w:r>
    </w:p>
    <w:p w:rsidRPr="00E32D50" w:rsidR="00384939" w:rsidP="08F1500A" w:rsidRDefault="00B65AE2" w14:paraId="05F720A0" w14:textId="34772FEA">
      <w:pPr>
        <w:pStyle w:val="ListParagraph"/>
        <w:numPr>
          <w:ilvl w:val="0"/>
          <w:numId w:val="7"/>
        </w:numPr>
        <w:autoSpaceDE w:val="0"/>
        <w:autoSpaceDN w:val="0"/>
        <w:spacing w:line="240" w:lineRule="auto"/>
        <w:jc w:val="center"/>
        <w:rPr>
          <w:color w:val="000000"/>
          <w:sz w:val="24"/>
          <w:szCs w:val="24"/>
          <w:lang w:val="en-GB" w:eastAsia="ja-JP"/>
        </w:rPr>
      </w:pPr>
      <w:r w:rsidRPr="08F1500A" w:rsidR="174AC46E">
        <w:rPr>
          <w:rFonts w:ascii="Arial" w:hAnsi="Arial" w:cs="Arial"/>
          <w:i w:val="1"/>
          <w:iCs w:val="1"/>
          <w:color w:val="000000" w:themeColor="text1" w:themeTint="FF" w:themeShade="FF"/>
          <w:sz w:val="24"/>
          <w:szCs w:val="24"/>
          <w:lang w:val="en-GB" w:eastAsia="ja-JP"/>
        </w:rPr>
        <w:t xml:space="preserve">Lyre’s </w:t>
      </w:r>
      <w:r w:rsidRPr="08F1500A" w:rsidR="77D5FAE0">
        <w:rPr>
          <w:rFonts w:ascii="Arial" w:hAnsi="Arial" w:cs="Arial"/>
          <w:i w:val="1"/>
          <w:iCs w:val="1"/>
          <w:color w:val="000000" w:themeColor="text1" w:themeTint="FF" w:themeShade="FF"/>
          <w:sz w:val="24"/>
          <w:szCs w:val="24"/>
          <w:lang w:val="en-GB" w:eastAsia="ja-JP"/>
        </w:rPr>
        <w:t>pivots to direct-to-consumer sales</w:t>
      </w:r>
      <w:r w:rsidRPr="08F1500A" w:rsidR="174AC46E">
        <w:rPr>
          <w:rFonts w:ascii="Arial" w:hAnsi="Arial" w:cs="Arial"/>
          <w:i w:val="1"/>
          <w:iCs w:val="1"/>
          <w:color w:val="000000" w:themeColor="text1" w:themeTint="FF" w:themeShade="FF"/>
          <w:sz w:val="24"/>
          <w:szCs w:val="24"/>
          <w:lang w:val="en-GB" w:eastAsia="ja-JP"/>
        </w:rPr>
        <w:t xml:space="preserve"> in response to COVID-19</w:t>
      </w:r>
      <w:r w:rsidRPr="08F1500A" w:rsidR="77D5FAE0">
        <w:rPr>
          <w:rFonts w:ascii="Arial" w:hAnsi="Arial" w:cs="Arial"/>
          <w:i w:val="1"/>
          <w:iCs w:val="1"/>
          <w:color w:val="000000" w:themeColor="text1" w:themeTint="FF" w:themeShade="FF"/>
          <w:sz w:val="24"/>
          <w:szCs w:val="24"/>
          <w:lang w:val="en-GB" w:eastAsia="ja-JP"/>
        </w:rPr>
        <w:t xml:space="preserve"> </w:t>
      </w:r>
    </w:p>
    <w:p w:rsidRPr="00C73ED2" w:rsidR="00384939" w:rsidP="00C46A65" w:rsidRDefault="00384939" w14:paraId="6D4DE1C6" w14:textId="77777777">
      <w:pPr>
        <w:autoSpaceDE w:val="0"/>
        <w:autoSpaceDN w:val="0"/>
        <w:spacing w:after="0" w:line="240" w:lineRule="auto"/>
        <w:jc w:val="center"/>
        <w:rPr>
          <w:rFonts w:ascii="Arial" w:hAnsi="Arial" w:cs="Arial"/>
          <w:b/>
          <w:bCs/>
          <w:color w:val="000000"/>
          <w:sz w:val="24"/>
          <w:szCs w:val="24"/>
          <w:lang w:val="en-GB" w:eastAsia="ja-JP"/>
        </w:rPr>
      </w:pPr>
    </w:p>
    <w:p w:rsidRPr="00C73ED2" w:rsidR="00AC0819" w:rsidP="00B12595" w:rsidRDefault="006C30C8" w14:paraId="61B19786" w14:textId="5FFF9F91">
      <w:pPr>
        <w:spacing w:after="0" w:line="240" w:lineRule="auto"/>
        <w:jc w:val="center"/>
        <w:rPr>
          <w:rFonts w:ascii="Arial" w:hAnsi="Arial" w:cs="Arial"/>
          <w:noProof/>
        </w:rPr>
      </w:pPr>
      <w:r w:rsidR="49D48653">
        <w:drawing>
          <wp:inline wp14:editId="63891852" wp14:anchorId="57361EBB">
            <wp:extent cx="1860550" cy="1860550"/>
            <wp:effectExtent l="0" t="0" r="6350" b="6350"/>
            <wp:docPr id="131165097" name="Picture 3" descr="A bottle of wine and a glass of beer on a tabl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05f602fd79dd44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60550" cy="1860550"/>
                    </a:xfrm>
                    <a:prstGeom prst="rect">
                      <a:avLst/>
                    </a:prstGeom>
                  </pic:spPr>
                </pic:pic>
              </a:graphicData>
            </a:graphic>
          </wp:inline>
        </w:drawing>
      </w:r>
      <w:r w:rsidR="7A05B89D">
        <w:drawing>
          <wp:inline wp14:editId="2507F767" wp14:anchorId="23208DEB">
            <wp:extent cx="1720850" cy="1864138"/>
            <wp:effectExtent l="0" t="0" r="0" b="3175"/>
            <wp:docPr id="1491398722" name="Picture 2" title=""/>
            <wp:cNvGraphicFramePr>
              <a:graphicFrameLocks noChangeAspect="1"/>
            </wp:cNvGraphicFramePr>
            <a:graphic>
              <a:graphicData uri="http://schemas.openxmlformats.org/drawingml/2006/picture">
                <pic:pic>
                  <pic:nvPicPr>
                    <pic:cNvPr id="0" name="Picture 2"/>
                    <pic:cNvPicPr/>
                  </pic:nvPicPr>
                  <pic:blipFill>
                    <a:blip r:embed="Rfb650332cd4842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20850" cy="1864138"/>
                    </a:xfrm>
                    <a:prstGeom prst="rect">
                      <a:avLst/>
                    </a:prstGeom>
                  </pic:spPr>
                </pic:pic>
              </a:graphicData>
            </a:graphic>
          </wp:inline>
        </w:drawing>
      </w:r>
    </w:p>
    <w:p w:rsidRPr="00C73ED2" w:rsidR="007820F8" w:rsidP="00B36AD4" w:rsidRDefault="007820F8" w14:paraId="31812796" w14:textId="77777777">
      <w:pPr>
        <w:spacing w:after="0" w:line="240" w:lineRule="auto"/>
        <w:jc w:val="center"/>
        <w:rPr>
          <w:rFonts w:ascii="Arial" w:hAnsi="Arial" w:cs="Arial"/>
          <w:noProof/>
        </w:rPr>
      </w:pPr>
    </w:p>
    <w:p w:rsidRPr="00C73ED2" w:rsidR="00384939" w:rsidP="00A9513F" w:rsidRDefault="670282B6" w14:paraId="06A0B7D0" w14:textId="627D8B27">
      <w:pPr>
        <w:spacing w:after="0" w:line="240" w:lineRule="auto"/>
        <w:rPr>
          <w:rFonts w:ascii="Arial" w:hAnsi="Arial" w:cs="Arial"/>
          <w:color w:val="000000"/>
          <w:lang w:val="en-GB" w:eastAsia="ja-JP"/>
        </w:rPr>
      </w:pPr>
      <w:r w:rsidRPr="08F1500A" w:rsidR="13C3DBA1">
        <w:rPr>
          <w:rFonts w:ascii="Arial" w:hAnsi="Arial" w:cs="Arial"/>
          <w:b w:val="1"/>
          <w:bCs w:val="1"/>
          <w:color w:val="000000" w:themeColor="text1" w:themeTint="FF" w:themeShade="FF"/>
          <w:lang w:val="en-GB" w:eastAsia="ja-JP"/>
        </w:rPr>
        <w:t>27th</w:t>
      </w:r>
      <w:r w:rsidRPr="08F1500A" w:rsidR="424B299E">
        <w:rPr>
          <w:rFonts w:ascii="Arial" w:hAnsi="Arial" w:cs="Arial"/>
          <w:b w:val="1"/>
          <w:bCs w:val="1"/>
          <w:color w:val="000000" w:themeColor="text1" w:themeTint="FF" w:themeShade="FF"/>
          <w:lang w:val="en-GB" w:eastAsia="ja-JP"/>
        </w:rPr>
        <w:t xml:space="preserve"> A</w:t>
      </w:r>
      <w:r w:rsidRPr="08F1500A" w:rsidR="13C3DBA1">
        <w:rPr>
          <w:rFonts w:ascii="Arial" w:hAnsi="Arial" w:cs="Arial"/>
          <w:b w:val="1"/>
          <w:bCs w:val="1"/>
          <w:color w:val="000000" w:themeColor="text1" w:themeTint="FF" w:themeShade="FF"/>
          <w:lang w:val="en-GB" w:eastAsia="ja-JP"/>
        </w:rPr>
        <w:t>pril</w:t>
      </w:r>
      <w:r w:rsidRPr="08F1500A" w:rsidR="667211BF">
        <w:rPr>
          <w:rFonts w:ascii="Arial" w:hAnsi="Arial" w:cs="Arial"/>
          <w:b w:val="1"/>
          <w:bCs w:val="1"/>
          <w:color w:val="000000" w:themeColor="text1" w:themeTint="FF" w:themeShade="FF"/>
          <w:lang w:val="en-GB" w:eastAsia="ja-JP"/>
        </w:rPr>
        <w:t xml:space="preserve"> 2020</w:t>
      </w:r>
      <w:r w:rsidRPr="08F1500A" w:rsidR="424B299E">
        <w:rPr>
          <w:rFonts w:ascii="Arial" w:hAnsi="Arial" w:cs="Arial"/>
          <w:b w:val="1"/>
          <w:bCs w:val="1"/>
          <w:color w:val="000000" w:themeColor="text1" w:themeTint="FF" w:themeShade="FF"/>
          <w:lang w:val="en-GB" w:eastAsia="ja-JP"/>
        </w:rPr>
        <w:t>:</w:t>
      </w:r>
      <w:r w:rsidRPr="08F1500A" w:rsidR="424B299E">
        <w:rPr>
          <w:rFonts w:ascii="Arial" w:hAnsi="Arial" w:cs="Arial"/>
          <w:color w:val="000000" w:themeColor="text1" w:themeTint="FF" w:themeShade="FF"/>
          <w:lang w:val="en-GB" w:eastAsia="ja-JP"/>
        </w:rPr>
        <w:t xml:space="preserve"> </w:t>
      </w:r>
      <w:r w:rsidRPr="08F1500A" w:rsidR="3522DE1E">
        <w:rPr>
          <w:rFonts w:ascii="Arial" w:hAnsi="Arial" w:cs="Arial"/>
          <w:color w:val="000000" w:themeColor="text1" w:themeTint="FF" w:themeShade="FF"/>
          <w:lang w:val="en-GB" w:eastAsia="ja-JP"/>
        </w:rPr>
        <w:t>Premium n</w:t>
      </w:r>
      <w:r w:rsidRPr="08F1500A" w:rsidR="424B299E">
        <w:rPr>
          <w:rFonts w:ascii="Arial" w:hAnsi="Arial" w:cs="Arial"/>
          <w:color w:val="000000" w:themeColor="text1" w:themeTint="FF" w:themeShade="FF"/>
          <w:lang w:val="en-GB" w:eastAsia="ja-JP"/>
        </w:rPr>
        <w:t>on</w:t>
      </w:r>
      <w:r w:rsidRPr="08F1500A" w:rsidR="71833728">
        <w:rPr>
          <w:rFonts w:ascii="Arial" w:hAnsi="Arial" w:cs="Arial"/>
          <w:color w:val="000000" w:themeColor="text1" w:themeTint="FF" w:themeShade="FF"/>
          <w:lang w:val="en-GB" w:eastAsia="ja-JP"/>
        </w:rPr>
        <w:t>-</w:t>
      </w:r>
      <w:r w:rsidRPr="08F1500A" w:rsidR="424B299E">
        <w:rPr>
          <w:rFonts w:ascii="Arial" w:hAnsi="Arial" w:cs="Arial"/>
          <w:color w:val="000000" w:themeColor="text1" w:themeTint="FF" w:themeShade="FF"/>
          <w:lang w:val="en-GB" w:eastAsia="ja-JP"/>
        </w:rPr>
        <w:t xml:space="preserve">alcoholic spirit brand </w:t>
      </w:r>
      <w:hyperlink r:id="R5307f4d5d41343d0">
        <w:r w:rsidRPr="08F1500A" w:rsidR="424B299E">
          <w:rPr>
            <w:rStyle w:val="Hyperlink"/>
            <w:rFonts w:ascii="Arial" w:hAnsi="Arial" w:cs="Arial"/>
            <w:lang w:val="en-GB" w:eastAsia="ja-JP"/>
          </w:rPr>
          <w:t>Lyre’s</w:t>
        </w:r>
      </w:hyperlink>
      <w:r w:rsidRPr="08F1500A" w:rsidR="424B299E">
        <w:rPr>
          <w:rFonts w:ascii="Arial" w:hAnsi="Arial" w:cs="Arial"/>
          <w:color w:val="000000" w:themeColor="text1" w:themeTint="FF" w:themeShade="FF"/>
          <w:lang w:val="en-GB" w:eastAsia="ja-JP"/>
        </w:rPr>
        <w:t xml:space="preserve"> </w:t>
      </w:r>
      <w:r w:rsidRPr="08F1500A" w:rsidR="1F18A76E">
        <w:rPr>
          <w:rFonts w:ascii="Arial" w:hAnsi="Arial" w:cs="Arial"/>
          <w:color w:val="000000" w:themeColor="text1" w:themeTint="FF" w:themeShade="FF"/>
          <w:lang w:val="en-GB" w:eastAsia="ja-JP"/>
        </w:rPr>
        <w:t xml:space="preserve">sees </w:t>
      </w:r>
      <w:r w:rsidRPr="08F1500A" w:rsidR="1E8DBF89">
        <w:rPr>
          <w:rFonts w:ascii="Arial" w:hAnsi="Arial" w:cs="Arial"/>
          <w:color w:val="000000" w:themeColor="text1" w:themeTint="FF" w:themeShade="FF"/>
          <w:lang w:val="en-GB" w:eastAsia="ja-JP"/>
        </w:rPr>
        <w:t xml:space="preserve">record </w:t>
      </w:r>
      <w:r w:rsidRPr="08F1500A" w:rsidR="1F18A76E">
        <w:rPr>
          <w:rFonts w:ascii="Arial" w:hAnsi="Arial" w:cs="Arial"/>
          <w:color w:val="000000" w:themeColor="text1" w:themeTint="FF" w:themeShade="FF"/>
          <w:lang w:val="en-GB" w:eastAsia="ja-JP"/>
        </w:rPr>
        <w:t xml:space="preserve">e-commerce </w:t>
      </w:r>
      <w:r w:rsidRPr="08F1500A" w:rsidR="130F1025">
        <w:rPr>
          <w:rFonts w:ascii="Arial" w:hAnsi="Arial" w:cs="Arial"/>
          <w:color w:val="000000" w:themeColor="text1" w:themeTint="FF" w:themeShade="FF"/>
          <w:lang w:val="en-GB" w:eastAsia="ja-JP"/>
        </w:rPr>
        <w:t xml:space="preserve">growth </w:t>
      </w:r>
      <w:r w:rsidRPr="08F1500A" w:rsidR="0CB03A39">
        <w:rPr>
          <w:rFonts w:ascii="Arial" w:hAnsi="Arial" w:cs="Arial"/>
          <w:color w:val="000000" w:themeColor="text1" w:themeTint="FF" w:themeShade="FF"/>
          <w:lang w:val="en-GB" w:eastAsia="ja-JP"/>
        </w:rPr>
        <w:t>as it pivots</w:t>
      </w:r>
      <w:r w:rsidRPr="08F1500A" w:rsidR="71833728">
        <w:rPr>
          <w:rFonts w:ascii="Arial" w:hAnsi="Arial" w:cs="Arial"/>
          <w:color w:val="000000" w:themeColor="text1" w:themeTint="FF" w:themeShade="FF"/>
          <w:lang w:val="en-GB" w:eastAsia="ja-JP"/>
        </w:rPr>
        <w:t xml:space="preserve"> </w:t>
      </w:r>
      <w:r w:rsidRPr="08F1500A" w:rsidR="1E804D57">
        <w:rPr>
          <w:rFonts w:ascii="Arial" w:hAnsi="Arial" w:cs="Arial"/>
          <w:color w:val="000000" w:themeColor="text1" w:themeTint="FF" w:themeShade="FF"/>
          <w:lang w:val="en-GB" w:eastAsia="ja-JP"/>
        </w:rPr>
        <w:t xml:space="preserve">to direct-to-consumer sales </w:t>
      </w:r>
      <w:r w:rsidRPr="08F1500A" w:rsidR="71833728">
        <w:rPr>
          <w:rFonts w:ascii="Arial" w:hAnsi="Arial" w:cs="Arial"/>
          <w:color w:val="000000" w:themeColor="text1" w:themeTint="FF" w:themeShade="FF"/>
          <w:lang w:val="en-GB" w:eastAsia="ja-JP"/>
        </w:rPr>
        <w:t>in response to C</w:t>
      </w:r>
      <w:r w:rsidRPr="08F1500A" w:rsidR="40649D64">
        <w:rPr>
          <w:rFonts w:ascii="Arial" w:hAnsi="Arial" w:cs="Arial"/>
          <w:color w:val="000000" w:themeColor="text1" w:themeTint="FF" w:themeShade="FF"/>
          <w:lang w:val="en-GB" w:eastAsia="ja-JP"/>
        </w:rPr>
        <w:t>OVID</w:t>
      </w:r>
      <w:r w:rsidRPr="08F1500A" w:rsidR="71833728">
        <w:rPr>
          <w:rFonts w:ascii="Arial" w:hAnsi="Arial" w:cs="Arial"/>
          <w:color w:val="000000" w:themeColor="text1" w:themeTint="FF" w:themeShade="FF"/>
          <w:lang w:val="en-GB" w:eastAsia="ja-JP"/>
        </w:rPr>
        <w:t>-19</w:t>
      </w:r>
      <w:r w:rsidRPr="08F1500A" w:rsidR="1E804D57">
        <w:rPr>
          <w:rFonts w:ascii="Arial" w:hAnsi="Arial" w:cs="Arial"/>
          <w:color w:val="000000" w:themeColor="text1" w:themeTint="FF" w:themeShade="FF"/>
          <w:lang w:val="en-GB" w:eastAsia="ja-JP"/>
        </w:rPr>
        <w:t xml:space="preserve"> </w:t>
      </w:r>
      <w:r w:rsidRPr="08F1500A" w:rsidR="130F1025">
        <w:rPr>
          <w:rFonts w:ascii="Arial" w:hAnsi="Arial" w:cs="Arial"/>
          <w:color w:val="000000" w:themeColor="text1" w:themeTint="FF" w:themeShade="FF"/>
          <w:lang w:val="en-GB" w:eastAsia="ja-JP"/>
        </w:rPr>
        <w:t xml:space="preserve">and wins big at the </w:t>
      </w:r>
      <w:hyperlink r:id="Rae14b640b2b04ca5">
        <w:r w:rsidRPr="08F1500A" w:rsidR="130F1025">
          <w:rPr>
            <w:rStyle w:val="Hyperlink"/>
            <w:rFonts w:ascii="Arial" w:hAnsi="Arial" w:cs="Arial"/>
            <w:color w:val="0070C0"/>
            <w:lang w:val="en-GB" w:eastAsia="ja-JP"/>
          </w:rPr>
          <w:t>San Francisco World Spirits Competition</w:t>
        </w:r>
      </w:hyperlink>
      <w:r w:rsidRPr="08F1500A" w:rsidR="09A7D552">
        <w:rPr>
          <w:rFonts w:ascii="Arial" w:hAnsi="Arial" w:cs="Arial"/>
          <w:color w:val="000000" w:themeColor="text1" w:themeTint="FF" w:themeShade="FF"/>
          <w:lang w:val="en-GB" w:eastAsia="ja-JP"/>
        </w:rPr>
        <w:t xml:space="preserve"> </w:t>
      </w:r>
      <w:r w:rsidRPr="08F1500A" w:rsidR="6E3C2ED2">
        <w:rPr>
          <w:rFonts w:ascii="Arial" w:hAnsi="Arial" w:cs="Arial"/>
          <w:color w:val="000000" w:themeColor="text1" w:themeTint="FF" w:themeShade="FF"/>
          <w:lang w:val="en-GB" w:eastAsia="ja-JP"/>
        </w:rPr>
        <w:t>becoming the most awarded portfolio of spirits globally in the non-alcoholic spirits category.</w:t>
      </w:r>
    </w:p>
    <w:p w:rsidRPr="00C73ED2" w:rsidR="00384939" w:rsidP="00A9513F" w:rsidRDefault="00384939" w14:paraId="35737481" w14:textId="29493628">
      <w:pPr>
        <w:spacing w:after="0" w:line="240" w:lineRule="auto"/>
        <w:rPr>
          <w:rFonts w:ascii="Arial" w:hAnsi="Arial" w:cs="Arial"/>
          <w:color w:val="000000"/>
          <w:lang w:val="en-GB" w:eastAsia="ja-JP"/>
        </w:rPr>
      </w:pPr>
    </w:p>
    <w:p w:rsidR="00384939" w:rsidP="00A9513F" w:rsidRDefault="00A0363B" w14:paraId="78AF6655" w14:textId="59E1B867">
      <w:pPr>
        <w:spacing w:after="0" w:line="240" w:lineRule="auto"/>
        <w:rPr>
          <w:rFonts w:ascii="Arial" w:hAnsi="Arial" w:cs="Arial"/>
          <w:color w:val="000000"/>
          <w:lang w:val="en-GB" w:eastAsia="ja-JP"/>
        </w:rPr>
      </w:pPr>
      <w:r w:rsidRPr="08F1500A" w:rsidR="29C655AC">
        <w:rPr>
          <w:rFonts w:ascii="Arial" w:hAnsi="Arial" w:cs="Arial"/>
          <w:color w:val="000000" w:themeColor="text1" w:themeTint="FF" w:themeShade="FF"/>
          <w:lang w:val="en-GB" w:eastAsia="ja-JP"/>
        </w:rPr>
        <w:t xml:space="preserve">Launched in 2019, </w:t>
      </w:r>
      <w:r w:rsidRPr="08F1500A" w:rsidR="71833728">
        <w:rPr>
          <w:rFonts w:ascii="Arial" w:hAnsi="Arial" w:cs="Arial"/>
          <w:color w:val="000000" w:themeColor="text1" w:themeTint="FF" w:themeShade="FF"/>
          <w:lang w:val="en-GB" w:eastAsia="ja-JP"/>
        </w:rPr>
        <w:t xml:space="preserve">Lyre’s </w:t>
      </w:r>
      <w:r w:rsidRPr="08F1500A" w:rsidR="3DD04F06">
        <w:rPr>
          <w:rFonts w:ascii="Arial" w:hAnsi="Arial" w:cs="Arial"/>
          <w:color w:val="000000" w:themeColor="text1" w:themeTint="FF" w:themeShade="FF"/>
          <w:lang w:val="en-GB" w:eastAsia="ja-JP"/>
        </w:rPr>
        <w:t xml:space="preserve">has </w:t>
      </w:r>
      <w:r w:rsidRPr="08F1500A" w:rsidR="26F2C450">
        <w:rPr>
          <w:rFonts w:ascii="Arial" w:hAnsi="Arial" w:cs="Arial"/>
          <w:color w:val="000000" w:themeColor="text1" w:themeTint="FF" w:themeShade="FF"/>
          <w:lang w:val="en-GB" w:eastAsia="ja-JP"/>
        </w:rPr>
        <w:t>seen a 400% increase in global sales compared to this time last month</w:t>
      </w:r>
      <w:r w:rsidRPr="08F1500A" w:rsidR="549715AD">
        <w:rPr>
          <w:rFonts w:ascii="Arial" w:hAnsi="Arial" w:cs="Arial"/>
          <w:color w:val="000000" w:themeColor="text1" w:themeTint="FF" w:themeShade="FF"/>
          <w:lang w:val="en-GB" w:eastAsia="ja-JP"/>
        </w:rPr>
        <w:t xml:space="preserve"> and </w:t>
      </w:r>
      <w:r w:rsidRPr="08F1500A" w:rsidR="71833728">
        <w:rPr>
          <w:rFonts w:ascii="Arial" w:hAnsi="Arial" w:cs="Arial"/>
          <w:color w:val="000000" w:themeColor="text1" w:themeTint="FF" w:themeShade="FF"/>
          <w:lang w:val="en-GB" w:eastAsia="ja-JP"/>
        </w:rPr>
        <w:t xml:space="preserve">doubled its UK conversion rates last weekend, while in the US the brand saw its largest revenue sales days </w:t>
      </w:r>
      <w:r w:rsidRPr="08F1500A" w:rsidR="0CB03A39">
        <w:rPr>
          <w:rFonts w:ascii="Arial" w:hAnsi="Arial" w:cs="Arial"/>
          <w:color w:val="000000" w:themeColor="text1" w:themeTint="FF" w:themeShade="FF"/>
          <w:lang w:val="en-GB" w:eastAsia="ja-JP"/>
        </w:rPr>
        <w:t>to date.</w:t>
      </w:r>
      <w:r w:rsidRPr="08F1500A" w:rsidR="549715AD">
        <w:rPr>
          <w:rFonts w:ascii="Arial" w:hAnsi="Arial" w:cs="Arial"/>
          <w:color w:val="000000" w:themeColor="text1" w:themeTint="FF" w:themeShade="FF"/>
          <w:lang w:val="en-GB" w:eastAsia="ja-JP"/>
        </w:rPr>
        <w:t xml:space="preserve"> It also launch</w:t>
      </w:r>
      <w:r w:rsidRPr="08F1500A" w:rsidR="6E3C2ED2">
        <w:rPr>
          <w:rFonts w:ascii="Arial" w:hAnsi="Arial" w:cs="Arial"/>
          <w:color w:val="000000" w:themeColor="text1" w:themeTint="FF" w:themeShade="FF"/>
          <w:lang w:val="en-GB" w:eastAsia="ja-JP"/>
        </w:rPr>
        <w:t>ed</w:t>
      </w:r>
      <w:r w:rsidRPr="08F1500A" w:rsidR="549715AD">
        <w:rPr>
          <w:rFonts w:ascii="Arial" w:hAnsi="Arial" w:cs="Arial"/>
          <w:color w:val="000000" w:themeColor="text1" w:themeTint="FF" w:themeShade="FF"/>
          <w:lang w:val="en-GB" w:eastAsia="ja-JP"/>
        </w:rPr>
        <w:t xml:space="preserve"> </w:t>
      </w:r>
      <w:r w:rsidRPr="08F1500A" w:rsidR="6E3C2ED2">
        <w:rPr>
          <w:rFonts w:ascii="Arial" w:hAnsi="Arial" w:cs="Arial"/>
          <w:color w:val="000000" w:themeColor="text1" w:themeTint="FF" w:themeShade="FF"/>
          <w:lang w:val="en-GB" w:eastAsia="ja-JP"/>
        </w:rPr>
        <w:t xml:space="preserve">last </w:t>
      </w:r>
      <w:r w:rsidRPr="08F1500A" w:rsidR="549715AD">
        <w:rPr>
          <w:rFonts w:ascii="Arial" w:hAnsi="Arial" w:cs="Arial"/>
          <w:color w:val="000000" w:themeColor="text1" w:themeTint="FF" w:themeShade="FF"/>
          <w:lang w:val="en-GB" w:eastAsia="ja-JP"/>
        </w:rPr>
        <w:t xml:space="preserve">week on both </w:t>
      </w:r>
      <w:hyperlink r:id="Rb9d06ef94a314335">
        <w:r w:rsidRPr="08F1500A" w:rsidR="549715AD">
          <w:rPr>
            <w:rStyle w:val="Hyperlink"/>
            <w:rFonts w:ascii="Arial" w:hAnsi="Arial" w:cs="Arial"/>
            <w:color w:val="0070C0"/>
            <w:lang w:val="en-GB" w:eastAsia="ja-JP"/>
          </w:rPr>
          <w:t>Amazon</w:t>
        </w:r>
      </w:hyperlink>
      <w:r w:rsidRPr="08F1500A" w:rsidR="549715AD">
        <w:rPr>
          <w:rFonts w:ascii="Arial" w:hAnsi="Arial" w:cs="Arial"/>
          <w:color w:val="000000" w:themeColor="text1" w:themeTint="FF" w:themeShade="FF"/>
          <w:lang w:val="en-GB" w:eastAsia="ja-JP"/>
        </w:rPr>
        <w:t xml:space="preserve"> and </w:t>
      </w:r>
      <w:hyperlink r:id="Ref5527d5a7684b42">
        <w:r w:rsidRPr="08F1500A" w:rsidR="549715AD">
          <w:rPr>
            <w:rStyle w:val="Hyperlink"/>
            <w:rFonts w:ascii="Arial" w:hAnsi="Arial" w:cs="Arial"/>
            <w:color w:val="0070C0"/>
            <w:lang w:val="en-GB" w:eastAsia="ja-JP"/>
          </w:rPr>
          <w:t>Google Shopping</w:t>
        </w:r>
      </w:hyperlink>
      <w:r w:rsidRPr="08F1500A" w:rsidR="549715AD">
        <w:rPr>
          <w:rFonts w:ascii="Arial" w:hAnsi="Arial" w:cs="Arial"/>
          <w:color w:val="000000" w:themeColor="text1" w:themeTint="FF" w:themeShade="FF"/>
          <w:lang w:val="en-GB" w:eastAsia="ja-JP"/>
        </w:rPr>
        <w:t xml:space="preserve"> in the UK</w:t>
      </w:r>
      <w:r w:rsidRPr="08F1500A" w:rsidR="03504E5A">
        <w:rPr>
          <w:rFonts w:ascii="Arial" w:hAnsi="Arial" w:cs="Arial"/>
          <w:color w:val="000000" w:themeColor="text1" w:themeTint="FF" w:themeShade="FF"/>
          <w:lang w:val="en-GB" w:eastAsia="ja-JP"/>
        </w:rPr>
        <w:t>.</w:t>
      </w:r>
    </w:p>
    <w:p w:rsidR="0091202A" w:rsidP="00A9513F" w:rsidRDefault="0091202A" w14:paraId="436C3EB4" w14:textId="2AAE5FD3">
      <w:pPr>
        <w:spacing w:after="0" w:line="240" w:lineRule="auto"/>
        <w:rPr>
          <w:rFonts w:ascii="Arial" w:hAnsi="Arial" w:cs="Arial"/>
          <w:color w:val="000000"/>
          <w:lang w:val="en-GB" w:eastAsia="ja-JP"/>
        </w:rPr>
      </w:pPr>
    </w:p>
    <w:p w:rsidRPr="00C73ED2" w:rsidR="0091202A" w:rsidP="00A9513F" w:rsidRDefault="0091202A" w14:paraId="7E9EF2B9" w14:textId="6D9C08EA">
      <w:pPr>
        <w:spacing w:after="0" w:line="240" w:lineRule="auto"/>
        <w:rPr>
          <w:rFonts w:ascii="Arial" w:hAnsi="Arial" w:cs="Arial"/>
          <w:color w:val="000000"/>
          <w:lang w:val="en-GB" w:eastAsia="ja-JP"/>
        </w:rPr>
      </w:pPr>
      <w:r w:rsidRPr="00C73ED2">
        <w:rPr>
          <w:rFonts w:ascii="Arial" w:hAnsi="Arial" w:cs="Arial"/>
          <w:color w:val="000000"/>
          <w:lang w:val="en-GB" w:eastAsia="ja-JP"/>
        </w:rPr>
        <w:t xml:space="preserve">Lyre’s is at the forefront of the mindful drinking movement, </w:t>
      </w:r>
      <w:r w:rsidRPr="00963672">
        <w:rPr>
          <w:rFonts w:ascii="Arial" w:hAnsi="Arial" w:cs="Arial"/>
          <w:color w:val="000000"/>
          <w:lang w:val="en-GB" w:eastAsia="ja-JP"/>
        </w:rPr>
        <w:t>encourag</w:t>
      </w:r>
      <w:r>
        <w:rPr>
          <w:rFonts w:ascii="Arial" w:hAnsi="Arial" w:cs="Arial"/>
          <w:color w:val="000000"/>
          <w:lang w:val="en-GB" w:eastAsia="ja-JP"/>
        </w:rPr>
        <w:t>ing</w:t>
      </w:r>
      <w:r w:rsidRPr="00963672">
        <w:rPr>
          <w:rFonts w:ascii="Arial" w:hAnsi="Arial" w:cs="Arial"/>
          <w:color w:val="000000"/>
          <w:lang w:val="en-GB" w:eastAsia="ja-JP"/>
        </w:rPr>
        <w:t xml:space="preserve"> people to drink more </w:t>
      </w:r>
      <w:r w:rsidRPr="00C73ED2">
        <w:rPr>
          <w:rFonts w:ascii="Arial" w:hAnsi="Arial" w:cs="Arial"/>
          <w:color w:val="000000"/>
          <w:lang w:val="en-GB" w:eastAsia="ja-JP"/>
        </w:rPr>
        <w:t>carefully</w:t>
      </w:r>
      <w:r w:rsidRPr="00963672">
        <w:rPr>
          <w:rFonts w:ascii="Arial" w:hAnsi="Arial" w:cs="Arial"/>
          <w:color w:val="000000"/>
          <w:lang w:val="en-GB" w:eastAsia="ja-JP"/>
        </w:rPr>
        <w:t xml:space="preserve"> </w:t>
      </w:r>
      <w:r>
        <w:rPr>
          <w:rFonts w:ascii="Arial" w:hAnsi="Arial" w:cs="Arial"/>
          <w:color w:val="000000"/>
          <w:lang w:val="en-GB" w:eastAsia="ja-JP"/>
        </w:rPr>
        <w:t xml:space="preserve">especially </w:t>
      </w:r>
      <w:r w:rsidRPr="00963672">
        <w:rPr>
          <w:rFonts w:ascii="Arial" w:hAnsi="Arial" w:cs="Arial"/>
          <w:color w:val="000000"/>
          <w:lang w:val="en-GB" w:eastAsia="ja-JP"/>
        </w:rPr>
        <w:t>during th</w:t>
      </w:r>
      <w:r>
        <w:rPr>
          <w:rFonts w:ascii="Arial" w:hAnsi="Arial" w:cs="Arial"/>
          <w:color w:val="000000"/>
          <w:lang w:val="en-GB" w:eastAsia="ja-JP"/>
        </w:rPr>
        <w:t>is</w:t>
      </w:r>
      <w:r w:rsidRPr="00963672">
        <w:rPr>
          <w:rFonts w:ascii="Arial" w:hAnsi="Arial" w:cs="Arial"/>
          <w:color w:val="000000"/>
          <w:lang w:val="en-GB" w:eastAsia="ja-JP"/>
        </w:rPr>
        <w:t xml:space="preserve"> period </w:t>
      </w:r>
      <w:r w:rsidRPr="00C73ED2">
        <w:rPr>
          <w:rFonts w:ascii="Arial" w:hAnsi="Arial" w:cs="Arial"/>
          <w:color w:val="000000"/>
          <w:lang w:val="en-GB" w:eastAsia="ja-JP"/>
        </w:rPr>
        <w:t xml:space="preserve">of isolation </w:t>
      </w:r>
      <w:r w:rsidRPr="00963672">
        <w:rPr>
          <w:rFonts w:ascii="Arial" w:hAnsi="Arial" w:cs="Arial"/>
          <w:color w:val="000000"/>
          <w:lang w:val="en-GB" w:eastAsia="ja-JP"/>
        </w:rPr>
        <w:t>by either cutting back or substituting for a non-alcoholic alternative</w:t>
      </w:r>
      <w:r>
        <w:rPr>
          <w:rFonts w:ascii="Arial" w:hAnsi="Arial" w:cs="Arial"/>
          <w:color w:val="000000"/>
          <w:lang w:val="en-GB" w:eastAsia="ja-JP"/>
        </w:rPr>
        <w:t>,</w:t>
      </w:r>
      <w:r w:rsidRPr="00963672">
        <w:rPr>
          <w:rFonts w:ascii="Arial" w:hAnsi="Arial" w:cs="Arial"/>
          <w:color w:val="000000"/>
          <w:lang w:val="en-GB" w:eastAsia="ja-JP"/>
        </w:rPr>
        <w:t xml:space="preserve"> and generally inspiring them to create beautifully crafted non-alcoholic drinks.</w:t>
      </w:r>
      <w:r>
        <w:rPr>
          <w:rFonts w:ascii="Arial" w:hAnsi="Arial" w:cs="Arial"/>
          <w:color w:val="000000"/>
          <w:lang w:val="en-GB" w:eastAsia="ja-JP"/>
        </w:rPr>
        <w:t xml:space="preserve"> </w:t>
      </w:r>
      <w:r w:rsidRPr="00C73ED2">
        <w:rPr>
          <w:rFonts w:ascii="Arial" w:hAnsi="Arial" w:cs="Arial"/>
          <w:color w:val="000000"/>
          <w:lang w:val="en-GB" w:eastAsia="ja-JP"/>
        </w:rPr>
        <w:t xml:space="preserve">Recent research from global data analytics company Nielsen suggests that the sale of alcohol has increased by 291% during the pandemic, while last week academics warned that increased consumption could lead to a second national health crisis. </w:t>
      </w:r>
    </w:p>
    <w:p w:rsidRPr="00C73ED2" w:rsidR="00384939" w:rsidP="00A9513F" w:rsidRDefault="00384939" w14:paraId="2F325722" w14:textId="39458FF7">
      <w:pPr>
        <w:spacing w:after="0" w:line="240" w:lineRule="auto"/>
        <w:rPr>
          <w:rFonts w:ascii="Arial" w:hAnsi="Arial" w:cs="Arial"/>
          <w:color w:val="000000"/>
          <w:lang w:val="en-GB" w:eastAsia="ja-JP"/>
        </w:rPr>
      </w:pPr>
    </w:p>
    <w:p w:rsidR="008B5E8D" w:rsidP="00A9513F" w:rsidRDefault="00384939" w14:paraId="77FCEA99" w14:textId="3B8057C9">
      <w:pPr>
        <w:spacing w:after="0" w:line="240" w:lineRule="auto"/>
        <w:rPr>
          <w:rFonts w:ascii="Arial" w:hAnsi="Arial" w:cs="Arial"/>
          <w:color w:val="000000"/>
          <w:shd w:val="clear" w:color="auto" w:fill="FFFFFF"/>
        </w:rPr>
      </w:pPr>
      <w:r w:rsidRPr="00C73ED2" w:rsidR="1AA89322">
        <w:rPr>
          <w:rFonts w:ascii="Arial" w:hAnsi="Arial" w:cs="Arial"/>
          <w:color w:val="000000"/>
          <w:lang w:val="en-GB" w:eastAsia="ja-JP"/>
        </w:rPr>
        <w:t>These strong growth figures come after Lyre’s became the most awarded non-alcoholic spirit brand in the world, winning 10 medals at th</w:t>
      </w:r>
      <w:r w:rsidR="56FC8E9F">
        <w:rPr>
          <w:rFonts w:ascii="Arial" w:hAnsi="Arial" w:cs="Arial"/>
          <w:color w:val="000000"/>
          <w:lang w:val="en-GB" w:eastAsia="ja-JP"/>
        </w:rPr>
        <w:t>is month’s</w:t>
      </w:r>
      <w:r w:rsidRPr="00C73ED2" w:rsidR="1AA89322">
        <w:rPr>
          <w:rFonts w:ascii="Arial" w:hAnsi="Arial" w:cs="Arial"/>
          <w:color w:val="000000"/>
          <w:lang w:val="en-GB" w:eastAsia="ja-JP"/>
        </w:rPr>
        <w:t xml:space="preserve"> </w:t>
      </w:r>
      <w:r w:rsidR="70A34BED">
        <w:rPr>
          <w:rFonts w:ascii="Arial" w:hAnsi="Arial" w:cs="Arial"/>
          <w:color w:val="000000"/>
          <w:lang w:val="en-GB" w:eastAsia="ja-JP"/>
        </w:rPr>
        <w:t xml:space="preserve">prestigious </w:t>
      </w:r>
      <w:r w:rsidRPr="00C73ED2" w:rsidR="1AA89322">
        <w:rPr>
          <w:rFonts w:ascii="Arial" w:hAnsi="Arial" w:cs="Arial"/>
          <w:color w:val="000000"/>
          <w:lang w:val="en-GB" w:eastAsia="ja-JP"/>
        </w:rPr>
        <w:t xml:space="preserve">San Francisco World Spirits Competition </w:t>
      </w:r>
      <w:r w:rsidR="77E1FEC9">
        <w:rPr>
          <w:rFonts w:ascii="Arial" w:hAnsi="Arial" w:cs="Arial"/>
          <w:color w:val="000000"/>
          <w:lang w:val="en-GB" w:eastAsia="ja-JP"/>
        </w:rPr>
        <w:t xml:space="preserve">2020 </w:t>
      </w:r>
      <w:r w:rsidRPr="00C73ED2" w:rsidR="1AA89322">
        <w:rPr>
          <w:rFonts w:ascii="Arial" w:hAnsi="Arial" w:cs="Arial"/>
          <w:color w:val="000000"/>
          <w:lang w:val="en-GB" w:eastAsia="ja-JP"/>
        </w:rPr>
        <w:t xml:space="preserve">(SFWSC), reflecting the brand’s excellence in the creation of </w:t>
      </w:r>
      <w:r w:rsidR="77E1FEC9">
        <w:rPr>
          <w:rFonts w:ascii="Arial" w:hAnsi="Arial" w:cs="Arial"/>
          <w:color w:val="000000"/>
          <w:lang w:val="en-GB" w:eastAsia="ja-JP"/>
        </w:rPr>
        <w:t xml:space="preserve">impossibly crafted </w:t>
      </w:r>
      <w:r w:rsidRPr="00C73ED2" w:rsidR="1AA89322">
        <w:rPr>
          <w:rFonts w:ascii="Arial" w:hAnsi="Arial" w:cs="Arial"/>
          <w:color w:val="000000"/>
          <w:lang w:val="en-GB" w:eastAsia="ja-JP"/>
        </w:rPr>
        <w:t>non-alcoholic</w:t>
      </w:r>
      <w:r w:rsidR="77E1FEC9">
        <w:rPr>
          <w:rFonts w:ascii="Arial" w:hAnsi="Arial" w:cs="Arial"/>
          <w:color w:val="000000"/>
          <w:lang w:val="en-GB" w:eastAsia="ja-JP"/>
        </w:rPr>
        <w:t xml:space="preserve"> </w:t>
      </w:r>
      <w:r w:rsidRPr="00C73ED2" w:rsidR="1AA89322">
        <w:rPr>
          <w:rFonts w:ascii="Arial" w:hAnsi="Arial" w:cs="Arial"/>
          <w:color w:val="000000"/>
          <w:lang w:val="en-GB" w:eastAsia="ja-JP"/>
        </w:rPr>
        <w:t xml:space="preserve">spirits. </w:t>
      </w:r>
      <w:r w:rsidR="00A9513F">
        <w:rPr>
          <w:rFonts w:ascii="Arial" w:hAnsi="Arial" w:cs="Arial"/>
          <w:color w:val="000000"/>
          <w:lang w:val="en-GB" w:eastAsia="ja-JP"/>
        </w:rPr>
        <w:br/>
      </w:r>
      <w:r w:rsidR="00A9513F">
        <w:rPr>
          <w:rFonts w:ascii="Arial" w:hAnsi="Arial" w:cs="Arial"/>
          <w:color w:val="000000"/>
          <w:lang w:val="en-GB" w:eastAsia="ja-JP"/>
        </w:rPr>
        <w:br/>
      </w:r>
      <w:r w:rsidR="77E1FEC9">
        <w:rPr>
          <w:rFonts w:ascii="Arial" w:hAnsi="Arial" w:cs="Arial"/>
          <w:color w:val="000000"/>
          <w:lang w:val="en-GB" w:eastAsia="ja-JP"/>
        </w:rPr>
        <w:t>J</w:t>
      </w:r>
      <w:r w:rsidRPr="00C73ED2" w:rsidR="1AA89322">
        <w:rPr>
          <w:rStyle w:val="Hyperlink"/>
          <w:rFonts w:ascii="Arial" w:hAnsi="Arial" w:cs="Arial"/>
          <w:color w:val="000000" w:themeColor="text1"/>
          <w:u w:val="none"/>
          <w:lang w:val="en-GB" w:eastAsia="ja-JP"/>
        </w:rPr>
        <w:t>udged by a panel of 52 leading industry experts</w:t>
      </w:r>
      <w:r w:rsidR="404DB0A6">
        <w:rPr>
          <w:rStyle w:val="Hyperlink"/>
          <w:rFonts w:ascii="Arial" w:hAnsi="Arial" w:cs="Arial"/>
          <w:color w:val="000000" w:themeColor="text1"/>
          <w:u w:val="none"/>
          <w:lang w:val="en-GB" w:eastAsia="ja-JP"/>
        </w:rPr>
        <w:t xml:space="preserve">, </w:t>
      </w:r>
      <w:r w:rsidRPr="00C73ED2" w:rsidR="1AA89322">
        <w:rPr>
          <w:rFonts w:ascii="Arial" w:hAnsi="Arial" w:cs="Arial"/>
          <w:color w:val="000000"/>
          <w:lang w:val="en-GB" w:eastAsia="ja-JP"/>
        </w:rPr>
        <w:t>Gold medals were awarded to Lyre’s Aperitif Rosso and Dark Cane Spirit</w:t>
      </w:r>
      <w:r w:rsidRPr="00C73ED2" w:rsidR="1AA89322">
        <w:rPr>
          <w:rStyle w:val="Hyperlink"/>
          <w:rFonts w:ascii="Arial" w:hAnsi="Arial" w:cs="Arial"/>
          <w:color w:val="000000" w:themeColor="text1"/>
          <w:u w:val="none"/>
        </w:rPr>
        <w:t xml:space="preserve">, while Aperitif Dry, Amaretti, Coffee </w:t>
      </w:r>
      <w:proofErr w:type="spellStart"/>
      <w:r w:rsidRPr="00C73ED2" w:rsidR="1AA89322">
        <w:rPr>
          <w:rStyle w:val="Hyperlink"/>
          <w:rFonts w:ascii="Arial" w:hAnsi="Arial" w:cs="Arial"/>
          <w:color w:val="000000" w:themeColor="text1"/>
          <w:u w:val="none"/>
        </w:rPr>
        <w:t xml:space="preserve">Originale</w:t>
      </w:r>
      <w:proofErr w:type="spellEnd"/>
      <w:r w:rsidRPr="00C73ED2" w:rsidR="1AA89322">
        <w:rPr>
          <w:rStyle w:val="Hyperlink"/>
          <w:rFonts w:ascii="Arial" w:hAnsi="Arial" w:cs="Arial"/>
          <w:color w:val="000000" w:themeColor="text1"/>
          <w:u w:val="none"/>
        </w:rPr>
        <w:t xml:space="preserve">, and Spiced Cane Spirit received </w:t>
      </w:r>
      <w:r w:rsidRPr="00C73ED2" w:rsidR="1AA89322">
        <w:rPr>
          <w:rStyle w:val="Hyperlink"/>
          <w:rFonts w:ascii="Arial" w:hAnsi="Arial" w:cs="Arial"/>
          <w:color w:val="000000" w:themeColor="text1"/>
          <w:u w:val="none"/>
          <w:lang w:val="en-GB" w:eastAsia="ja-JP"/>
        </w:rPr>
        <w:t>silver medals. In addition, Lyre’s Orange Sec, Dry London Spirit, White Cane Spirit, and American Malt were recognized with bronze medals</w:t>
      </w:r>
      <w:r w:rsidRPr="00C73ED2" w:rsidR="32A67B21">
        <w:rPr>
          <w:rStyle w:val="Hyperlink"/>
          <w:rFonts w:ascii="Arial" w:hAnsi="Arial" w:cs="Arial"/>
          <w:color w:val="000000" w:themeColor="text1"/>
          <w:u w:val="none"/>
          <w:lang w:val="en-GB" w:eastAsia="ja-JP"/>
        </w:rPr>
        <w:t>.</w:t>
      </w:r>
      <w:r w:rsidRPr="00C73ED2" w:rsidR="1AA89322">
        <w:rPr>
          <w:rStyle w:val="Hyperlink"/>
          <w:rFonts w:ascii="Arial" w:hAnsi="Arial" w:cs="Arial"/>
          <w:color w:val="000000" w:themeColor="text1"/>
          <w:u w:val="none"/>
          <w:lang w:val="en-GB" w:eastAsia="ja-JP"/>
        </w:rPr>
        <w:t xml:space="preserve"> </w:t>
      </w:r>
      <w:r w:rsidRPr="00C73ED2" w:rsidR="32A67B21">
        <w:rPr>
          <w:rFonts w:ascii="Arial" w:hAnsi="Arial" w:cs="Arial"/>
          <w:color w:val="000000"/>
          <w:shd w:val="clear" w:color="auto" w:fill="FFFFFF"/>
        </w:rPr>
        <w:t xml:space="preserve">The 2020 SFWSC competition was the biggest in its history, featuring almost 3,000 entries in various categories. </w:t>
      </w:r>
    </w:p>
    <w:p w:rsidR="00445456" w:rsidP="00A9513F" w:rsidRDefault="00445456" w14:paraId="23A14B4E" w14:textId="77777777">
      <w:pPr>
        <w:spacing w:after="0" w:line="240" w:lineRule="auto"/>
        <w:rPr>
          <w:rFonts w:ascii="Arial" w:hAnsi="Arial" w:cs="Arial"/>
          <w:color w:val="000000"/>
          <w:shd w:val="clear" w:color="auto" w:fill="FFFFFF"/>
        </w:rPr>
      </w:pPr>
    </w:p>
    <w:p w:rsidR="00445456" w:rsidP="00445456" w:rsidRDefault="00445456" w14:paraId="107B1D40" w14:textId="69A9A996">
      <w:pPr>
        <w:spacing w:after="0" w:line="240" w:lineRule="auto"/>
        <w:jc w:val="both"/>
        <w:rPr>
          <w:rFonts w:ascii="Futura LT" w:hAnsi="Futura LT" w:cs="Futura LT"/>
          <w:color w:val="000000"/>
          <w:lang w:val="en-GB" w:eastAsia="ja-JP"/>
        </w:rPr>
      </w:pPr>
      <w:r w:rsidRPr="00445456">
        <w:rPr>
          <w:rFonts w:hint="cs" w:ascii="Futura LT" w:hAnsi="Futura LT" w:cs="Futura LT"/>
          <w:b/>
          <w:bCs/>
          <w:color w:val="000000"/>
          <w:lang w:val="en-GB" w:eastAsia="ja-JP"/>
        </w:rPr>
        <w:t>Anthony Dias Blue, the competition’s founder and executive director</w:t>
      </w:r>
      <w:r w:rsidRPr="00445456">
        <w:rPr>
          <w:rFonts w:ascii="Futura LT" w:hAnsi="Futura LT" w:cs="Futura LT"/>
          <w:b/>
          <w:bCs/>
          <w:color w:val="000000"/>
          <w:lang w:val="en-GB" w:eastAsia="ja-JP"/>
        </w:rPr>
        <w:t xml:space="preserve"> comments</w:t>
      </w:r>
      <w:r>
        <w:rPr>
          <w:rFonts w:ascii="Futura LT" w:hAnsi="Futura LT" w:cs="Futura LT"/>
          <w:color w:val="000000"/>
          <w:lang w:val="en-GB" w:eastAsia="ja-JP"/>
        </w:rPr>
        <w:t>:</w:t>
      </w:r>
      <w:r>
        <w:rPr>
          <w:rFonts w:hint="cs" w:ascii="Futura LT" w:hAnsi="Futura LT" w:cs="Futura LT"/>
          <w:color w:val="000000"/>
          <w:lang w:val="en-GB" w:eastAsia="ja-JP"/>
        </w:rPr>
        <w:t xml:space="preserve"> “The San Francisco World Spirits Competition has seen an increase the past few years with non-alcoholic entries and this is the first year that they have placed exceptionally well with Lyre’s Non-Alcoholic Spirits. The judges tasted Lyre’s against alcoholic counterparts in the aperitif, coffee liqueur, fruit liqueur, nut liqueur, other whiskey, and sugar cane spirits categories. It was exciting to discover non-alcoholic products that could sit on the back bar like an alcoholic spirit and the medals reflect how impressed we were with the quality across the range.”</w:t>
      </w:r>
    </w:p>
    <w:p w:rsidR="00445456" w:rsidP="08F1500A" w:rsidRDefault="00445456" w14:paraId="0F4684EB" w14:noSpellErr="1" w14:textId="6ECD45AB">
      <w:pPr>
        <w:pStyle w:val="Normal"/>
        <w:spacing w:after="0" w:line="240" w:lineRule="auto"/>
        <w:rPr>
          <w:rFonts w:ascii="Arial" w:hAnsi="Arial" w:cs="Arial"/>
          <w:color w:val="000000"/>
          <w:lang w:val="en-GB" w:eastAsia="ja-JP"/>
        </w:rPr>
      </w:pPr>
    </w:p>
    <w:p w:rsidRPr="008B5E8D" w:rsidR="00C73ED2" w:rsidP="00A9513F" w:rsidRDefault="00963672" w14:paraId="12EB273D" w14:textId="4638E218">
      <w:pPr>
        <w:spacing w:after="0" w:line="240" w:lineRule="auto"/>
        <w:rPr>
          <w:rFonts w:ascii="Arial" w:hAnsi="Arial" w:cs="Arial"/>
          <w:color w:val="000000" w:themeColor="text1"/>
          <w:lang w:val="en-GB" w:eastAsia="ja-JP"/>
        </w:rPr>
      </w:pPr>
      <w:r w:rsidRPr="00C73ED2">
        <w:rPr>
          <w:rFonts w:ascii="Arial" w:hAnsi="Arial" w:cs="Arial"/>
          <w:color w:val="000000"/>
          <w:lang w:val="en-GB" w:eastAsia="ja-JP"/>
        </w:rPr>
        <w:t xml:space="preserve">The awards are the result of Lyre’s creator and founder Mark Livings’ desire to create a non-alcoholic </w:t>
      </w:r>
      <w:r w:rsidR="00145A57">
        <w:rPr>
          <w:rFonts w:ascii="Arial" w:hAnsi="Arial" w:cs="Arial"/>
          <w:color w:val="000000"/>
          <w:lang w:val="en-GB" w:eastAsia="ja-JP"/>
        </w:rPr>
        <w:t xml:space="preserve">range of </w:t>
      </w:r>
      <w:r w:rsidRPr="00C73ED2">
        <w:rPr>
          <w:rFonts w:ascii="Arial" w:hAnsi="Arial" w:cs="Arial"/>
          <w:color w:val="000000"/>
          <w:lang w:val="en-GB" w:eastAsia="ja-JP"/>
        </w:rPr>
        <w:t>product</w:t>
      </w:r>
      <w:r w:rsidR="00145A57">
        <w:rPr>
          <w:rFonts w:ascii="Arial" w:hAnsi="Arial" w:cs="Arial"/>
          <w:color w:val="000000"/>
          <w:lang w:val="en-GB" w:eastAsia="ja-JP"/>
        </w:rPr>
        <w:t>s</w:t>
      </w:r>
      <w:r w:rsidRPr="00C73ED2">
        <w:rPr>
          <w:rFonts w:ascii="Arial" w:hAnsi="Arial" w:cs="Arial"/>
          <w:color w:val="000000"/>
          <w:lang w:val="en-GB" w:eastAsia="ja-JP"/>
        </w:rPr>
        <w:t xml:space="preserve"> that </w:t>
      </w:r>
      <w:r w:rsidR="00FA38E0">
        <w:rPr>
          <w:rFonts w:ascii="Arial" w:hAnsi="Arial" w:cs="Arial"/>
          <w:color w:val="000000"/>
          <w:lang w:val="en-GB" w:eastAsia="ja-JP"/>
        </w:rPr>
        <w:t xml:space="preserve">pay homage to </w:t>
      </w:r>
      <w:r w:rsidRPr="00C73ED2">
        <w:rPr>
          <w:rFonts w:ascii="Arial" w:hAnsi="Arial" w:cs="Arial"/>
          <w:color w:val="000000"/>
          <w:lang w:val="en-GB" w:eastAsia="ja-JP"/>
        </w:rPr>
        <w:t xml:space="preserve">the flavours and aromas of the world’s favourite spirits. The brand is named in honour of the lyrebird, an Australian breed known for its ability to mimic the birdsong of any other creature it hears. The Lyre’s range draws from a library of over 12,500 extracts, all-natural essences and distillates to replicate classic spirits, all derived from a </w:t>
      </w:r>
      <w:r w:rsidRPr="00C73ED2">
        <w:rPr>
          <w:rFonts w:ascii="Arial" w:hAnsi="Arial" w:cs="Arial"/>
          <w:color w:val="000000"/>
          <w:shd w:val="clear" w:color="auto" w:fill="FFFFFF"/>
        </w:rPr>
        <w:t>proprietary mix of international fruits, spices, and botanicals</w:t>
      </w:r>
      <w:r w:rsidRPr="00C73ED2">
        <w:rPr>
          <w:rFonts w:ascii="Arial" w:hAnsi="Arial" w:cs="Arial"/>
          <w:color w:val="000000"/>
          <w:lang w:val="en-GB" w:eastAsia="ja-JP"/>
        </w:rPr>
        <w:t>.  The portfolio now surpasses all others brands in the category, having claimed the most awards for flavour and taste.</w:t>
      </w:r>
    </w:p>
    <w:p w:rsidRPr="00C73ED2" w:rsidR="00C73ED2" w:rsidP="00A9513F" w:rsidRDefault="00C73ED2" w14:paraId="407E2A29" w14:textId="4324406F">
      <w:pPr>
        <w:spacing w:after="0" w:line="240" w:lineRule="auto"/>
        <w:rPr>
          <w:rFonts w:ascii="Arial" w:hAnsi="Arial" w:cs="Arial"/>
          <w:color w:val="000000"/>
          <w:lang w:val="en-GB" w:eastAsia="ja-JP"/>
        </w:rPr>
      </w:pPr>
    </w:p>
    <w:p w:rsidR="00CF4AFE" w:rsidP="00A9513F" w:rsidRDefault="00CF4AFE" w14:paraId="1334C29A" w14:textId="03488893">
      <w:pPr>
        <w:spacing w:after="0" w:line="240" w:lineRule="auto"/>
        <w:rPr>
          <w:rFonts w:ascii="Arial" w:hAnsi="Arial" w:cs="Arial"/>
          <w:color w:val="000000"/>
          <w:lang w:val="en-GB" w:eastAsia="ja-JP"/>
        </w:rPr>
      </w:pPr>
      <w:r w:rsidRPr="00525318">
        <w:rPr>
          <w:rFonts w:ascii="Arial" w:hAnsi="Arial" w:cs="Arial"/>
          <w:b/>
          <w:bCs/>
          <w:color w:val="000000"/>
          <w:lang w:val="en-GB" w:eastAsia="ja-JP"/>
        </w:rPr>
        <w:t>Mark Livings, creator and founder of Lyre’s, comments:</w:t>
      </w:r>
      <w:r w:rsidR="00040E90">
        <w:rPr>
          <w:rFonts w:ascii="Arial" w:hAnsi="Arial" w:cs="Arial"/>
          <w:b/>
          <w:bCs/>
          <w:color w:val="000000"/>
          <w:lang w:val="en-GB" w:eastAsia="ja-JP"/>
        </w:rPr>
        <w:t xml:space="preserve"> </w:t>
      </w:r>
      <w:r>
        <w:rPr>
          <w:rFonts w:ascii="Arial" w:hAnsi="Arial" w:cs="Arial"/>
          <w:color w:val="000000"/>
          <w:lang w:val="en-GB" w:eastAsia="ja-JP"/>
        </w:rPr>
        <w:t xml:space="preserve">“As the world grapples with the challenges of the coronavirus pandemic, we have been quick to refocus the business and are now seeing record growth across e-commerce both in the UK and globally. </w:t>
      </w:r>
    </w:p>
    <w:p w:rsidR="00CF4AFE" w:rsidP="00A9513F" w:rsidRDefault="00CF4AFE" w14:paraId="4A054BBC" w14:textId="48373A92">
      <w:pPr>
        <w:spacing w:after="0" w:line="240" w:lineRule="auto"/>
        <w:rPr>
          <w:rFonts w:ascii="Arial" w:hAnsi="Arial" w:cs="Arial"/>
          <w:color w:val="000000"/>
          <w:lang w:val="en-GB" w:eastAsia="ja-JP"/>
        </w:rPr>
      </w:pPr>
    </w:p>
    <w:p w:rsidR="00CF4AFE" w:rsidP="00A9513F" w:rsidRDefault="00CF4AFE" w14:paraId="3C45802D" w14:textId="78EE95BF">
      <w:pPr>
        <w:spacing w:after="0" w:line="240" w:lineRule="auto"/>
        <w:rPr>
          <w:rFonts w:ascii="Arial" w:hAnsi="Arial" w:cs="Arial"/>
          <w:color w:val="000000"/>
          <w:lang w:val="en-GB" w:eastAsia="ja-JP"/>
        </w:rPr>
      </w:pPr>
      <w:r>
        <w:rPr>
          <w:rFonts w:ascii="Arial" w:hAnsi="Arial" w:cs="Arial"/>
          <w:color w:val="000000"/>
          <w:lang w:val="en-GB" w:eastAsia="ja-JP"/>
        </w:rPr>
        <w:t>“</w:t>
      </w:r>
      <w:r w:rsidRPr="00CF4AFE">
        <w:rPr>
          <w:rFonts w:ascii="Arial" w:hAnsi="Arial" w:cs="Arial"/>
          <w:color w:val="000000"/>
          <w:lang w:val="en-GB" w:eastAsia="ja-JP"/>
        </w:rPr>
        <w:t>It is</w:t>
      </w:r>
      <w:r w:rsidR="00B71A43">
        <w:rPr>
          <w:rFonts w:ascii="Arial" w:hAnsi="Arial" w:cs="Arial"/>
          <w:color w:val="000000"/>
          <w:lang w:val="en-GB" w:eastAsia="ja-JP"/>
        </w:rPr>
        <w:t xml:space="preserve"> also</w:t>
      </w:r>
      <w:r w:rsidRPr="00CF4AFE">
        <w:rPr>
          <w:rFonts w:ascii="Arial" w:hAnsi="Arial" w:cs="Arial"/>
          <w:color w:val="000000"/>
          <w:lang w:val="en-GB" w:eastAsia="ja-JP"/>
        </w:rPr>
        <w:t xml:space="preserve"> brilliant to see Lyre’s</w:t>
      </w:r>
      <w:r w:rsidR="00EA4AAA">
        <w:rPr>
          <w:rFonts w:ascii="Arial" w:hAnsi="Arial" w:cs="Arial"/>
          <w:color w:val="000000"/>
          <w:lang w:val="en-GB" w:eastAsia="ja-JP"/>
        </w:rPr>
        <w:t xml:space="preserve"> </w:t>
      </w:r>
      <w:r w:rsidRPr="00CF4AFE">
        <w:rPr>
          <w:rFonts w:ascii="Arial" w:hAnsi="Arial" w:cs="Arial"/>
          <w:color w:val="000000"/>
          <w:lang w:val="en-GB" w:eastAsia="ja-JP"/>
        </w:rPr>
        <w:t>hono</w:t>
      </w:r>
      <w:r>
        <w:rPr>
          <w:rFonts w:ascii="Arial" w:hAnsi="Arial" w:cs="Arial"/>
          <w:color w:val="000000"/>
          <w:lang w:val="en-GB" w:eastAsia="ja-JP"/>
        </w:rPr>
        <w:t>u</w:t>
      </w:r>
      <w:r w:rsidRPr="00CF4AFE">
        <w:rPr>
          <w:rFonts w:ascii="Arial" w:hAnsi="Arial" w:cs="Arial"/>
          <w:color w:val="000000"/>
          <w:lang w:val="en-GB" w:eastAsia="ja-JP"/>
        </w:rPr>
        <w:t>red with such a prestigious set of awards and I am even more pleased to see non-alcoholic spirits participating in and winning awards at competitions like the San Francisco World Spirits Competition</w:t>
      </w:r>
      <w:r>
        <w:rPr>
          <w:rFonts w:ascii="Arial" w:hAnsi="Arial" w:cs="Arial"/>
          <w:color w:val="000000"/>
          <w:lang w:val="en-GB" w:eastAsia="ja-JP"/>
        </w:rPr>
        <w:t>.</w:t>
      </w:r>
    </w:p>
    <w:p w:rsidR="00CF4AFE" w:rsidP="00A9513F" w:rsidRDefault="00CF4AFE" w14:paraId="7B1603A4" w14:textId="77777777">
      <w:pPr>
        <w:spacing w:after="0" w:line="240" w:lineRule="auto"/>
        <w:rPr>
          <w:rFonts w:ascii="Arial" w:hAnsi="Arial" w:cs="Arial"/>
          <w:color w:val="000000"/>
          <w:lang w:val="en-GB" w:eastAsia="ja-JP"/>
        </w:rPr>
      </w:pPr>
    </w:p>
    <w:p w:rsidR="00CF4AFE" w:rsidP="00A9513F" w:rsidRDefault="00CF4AFE" w14:paraId="4FC3D099" w14:textId="2026C7D4">
      <w:pPr>
        <w:spacing w:after="0" w:line="240" w:lineRule="auto"/>
        <w:rPr>
          <w:rFonts w:ascii="Arial" w:hAnsi="Arial" w:cs="Arial"/>
          <w:color w:val="000000"/>
          <w:lang w:val="en-AU" w:eastAsia="ja-JP"/>
        </w:rPr>
      </w:pPr>
      <w:r>
        <w:rPr>
          <w:rFonts w:ascii="Arial" w:hAnsi="Arial" w:cs="Arial"/>
          <w:color w:val="000000"/>
          <w:lang w:val="en-GB" w:eastAsia="ja-JP"/>
        </w:rPr>
        <w:t>“</w:t>
      </w:r>
      <w:r w:rsidRPr="00CF4AFE">
        <w:rPr>
          <w:rFonts w:ascii="Arial" w:hAnsi="Arial" w:cs="Arial"/>
          <w:color w:val="000000"/>
          <w:lang w:val="en-GB" w:eastAsia="ja-JP"/>
        </w:rPr>
        <w:t xml:space="preserve">As the movement toward lower ABV and zero-proof drinks continues to rise, Lyre’s offers consumers an option to enjoy their drink, their way. </w:t>
      </w:r>
      <w:r w:rsidRPr="00CF4AFE">
        <w:rPr>
          <w:rFonts w:ascii="Arial" w:hAnsi="Arial" w:cs="Arial"/>
          <w:color w:val="000000"/>
          <w:lang w:val="en-AU" w:eastAsia="ja-JP"/>
        </w:rPr>
        <w:t>We believe o</w:t>
      </w:r>
      <w:r w:rsidRPr="00CF4AFE">
        <w:rPr>
          <w:rFonts w:ascii="Arial" w:hAnsi="Arial" w:cs="Arial"/>
          <w:color w:val="000000"/>
          <w:lang w:val="en-GB" w:eastAsia="ja-JP"/>
        </w:rPr>
        <w:t>ur collective medals from highly controlled blind tasting competitions</w:t>
      </w:r>
      <w:r w:rsidRPr="00CF4AFE">
        <w:rPr>
          <w:rFonts w:ascii="Arial" w:hAnsi="Arial" w:cs="Arial"/>
          <w:color w:val="000000"/>
          <w:lang w:val="en-AU" w:eastAsia="ja-JP"/>
        </w:rPr>
        <w:t xml:space="preserve"> makes Lyre’s the most awarded non-alcoholic spirit brand globally and undeniably reinforces the credibility of this new category and our range and flavour leadership</w:t>
      </w:r>
      <w:r>
        <w:rPr>
          <w:rFonts w:ascii="Arial" w:hAnsi="Arial" w:cs="Arial"/>
          <w:color w:val="000000"/>
          <w:lang w:val="en-AU" w:eastAsia="ja-JP"/>
        </w:rPr>
        <w:t>.”</w:t>
      </w:r>
    </w:p>
    <w:p w:rsidR="00CF4AFE" w:rsidP="00A9513F" w:rsidRDefault="00CF4AFE" w14:paraId="0ACCC60B" w14:textId="6CD6460C">
      <w:pPr>
        <w:spacing w:after="0" w:line="240" w:lineRule="auto"/>
        <w:rPr>
          <w:rFonts w:ascii="Arial" w:hAnsi="Arial" w:cs="Arial"/>
          <w:color w:val="000000"/>
          <w:lang w:val="en-AU" w:eastAsia="ja-JP"/>
        </w:rPr>
      </w:pPr>
    </w:p>
    <w:p w:rsidRPr="00CF4AFE" w:rsidR="00CF4AFE" w:rsidP="00A9513F" w:rsidRDefault="00CF4AFE" w14:paraId="7DE42407" w14:textId="4449C144">
      <w:pPr>
        <w:spacing w:after="0" w:line="240" w:lineRule="auto"/>
        <w:rPr>
          <w:rFonts w:ascii="Arial" w:hAnsi="Arial" w:cs="Arial"/>
          <w:color w:val="000000"/>
          <w:lang w:val="en-GB" w:eastAsia="ja-JP"/>
        </w:rPr>
      </w:pPr>
      <w:r w:rsidRPr="08F1500A" w:rsidR="635F0EC7">
        <w:rPr>
          <w:rFonts w:ascii="Arial" w:hAnsi="Arial" w:cs="Arial"/>
          <w:color w:val="000000" w:themeColor="text1" w:themeTint="FF" w:themeShade="FF"/>
          <w:lang w:val="en-GB" w:eastAsia="ja-JP"/>
        </w:rPr>
        <w:t xml:space="preserve">The Lyre’s collection is available for purchase on </w:t>
      </w:r>
      <w:hyperlink r:id="R9202d4464dd44a52">
        <w:r w:rsidRPr="08F1500A" w:rsidR="14D49D3C">
          <w:rPr>
            <w:rStyle w:val="Hyperlink"/>
            <w:rFonts w:ascii="Arial" w:hAnsi="Arial" w:cs="Arial"/>
            <w:color w:val="0070C0"/>
            <w:lang w:val="en-GB" w:eastAsia="ja-JP"/>
          </w:rPr>
          <w:t>www.lyres.co.uk</w:t>
        </w:r>
      </w:hyperlink>
      <w:r w:rsidRPr="08F1500A" w:rsidR="635F0EC7">
        <w:rPr>
          <w:rFonts w:ascii="Arial" w:hAnsi="Arial" w:cs="Arial"/>
          <w:color w:val="000000" w:themeColor="text1" w:themeTint="FF" w:themeShade="FF"/>
          <w:lang w:val="en-GB" w:eastAsia="ja-JP"/>
        </w:rPr>
        <w:t xml:space="preserve">. Each variant </w:t>
      </w:r>
      <w:proofErr w:type="gramStart"/>
      <w:r w:rsidRPr="08F1500A" w:rsidR="635F0EC7">
        <w:rPr>
          <w:rFonts w:ascii="Arial" w:hAnsi="Arial" w:cs="Arial"/>
          <w:color w:val="000000" w:themeColor="text1" w:themeTint="FF" w:themeShade="FF"/>
          <w:lang w:val="en-GB" w:eastAsia="ja-JP"/>
        </w:rPr>
        <w:t>retails</w:t>
      </w:r>
      <w:proofErr w:type="gramEnd"/>
      <w:r w:rsidRPr="08F1500A" w:rsidR="635F0EC7">
        <w:rPr>
          <w:rFonts w:ascii="Arial" w:hAnsi="Arial" w:cs="Arial"/>
          <w:color w:val="000000" w:themeColor="text1" w:themeTint="FF" w:themeShade="FF"/>
          <w:lang w:val="en-GB" w:eastAsia="ja-JP"/>
        </w:rPr>
        <w:t xml:space="preserve"> </w:t>
      </w:r>
      <w:r w:rsidRPr="08F1500A" w:rsidR="452A1FDE">
        <w:rPr>
          <w:rFonts w:ascii="Arial" w:hAnsi="Arial" w:cs="Arial"/>
          <w:color w:val="000000" w:themeColor="text1" w:themeTint="FF" w:themeShade="FF"/>
          <w:lang w:val="en-GB" w:eastAsia="ja-JP"/>
        </w:rPr>
        <w:t>at</w:t>
      </w:r>
      <w:r w:rsidRPr="08F1500A" w:rsidR="635F0EC7">
        <w:rPr>
          <w:rFonts w:ascii="Arial" w:hAnsi="Arial" w:cs="Arial"/>
          <w:color w:val="000000" w:themeColor="text1" w:themeTint="FF" w:themeShade="FF"/>
          <w:lang w:val="en-GB" w:eastAsia="ja-JP"/>
        </w:rPr>
        <w:t xml:space="preserve"> </w:t>
      </w:r>
      <w:r w:rsidRPr="08F1500A" w:rsidR="103E004F">
        <w:rPr>
          <w:rFonts w:ascii="Arial" w:hAnsi="Arial" w:cs="Arial"/>
          <w:color w:val="000000" w:themeColor="text1" w:themeTint="FF" w:themeShade="FF"/>
          <w:lang w:val="en-GB" w:eastAsia="ja-JP"/>
        </w:rPr>
        <w:t>£23.50</w:t>
      </w:r>
      <w:r w:rsidRPr="08F1500A" w:rsidR="635F0EC7">
        <w:rPr>
          <w:rFonts w:ascii="Arial" w:hAnsi="Arial" w:cs="Arial"/>
          <w:color w:val="FF0000"/>
          <w:lang w:val="en-GB" w:eastAsia="ja-JP"/>
        </w:rPr>
        <w:t xml:space="preserve"> </w:t>
      </w:r>
      <w:r w:rsidRPr="08F1500A" w:rsidR="0DF5D64A">
        <w:rPr>
          <w:rFonts w:ascii="Arial" w:hAnsi="Arial" w:cs="Arial"/>
          <w:lang w:val="en-GB" w:eastAsia="ja-JP"/>
        </w:rPr>
        <w:t xml:space="preserve">for a </w:t>
      </w:r>
      <w:r w:rsidRPr="08F1500A" w:rsidR="635F0EC7">
        <w:rPr>
          <w:rFonts w:ascii="Arial" w:hAnsi="Arial" w:cs="Arial"/>
          <w:lang w:val="en-GB" w:eastAsia="ja-JP"/>
        </w:rPr>
        <w:t xml:space="preserve">700ml bottle </w:t>
      </w:r>
      <w:r w:rsidRPr="08F1500A" w:rsidR="635F0EC7">
        <w:rPr>
          <w:rFonts w:ascii="Arial" w:hAnsi="Arial" w:cs="Arial"/>
          <w:color w:val="000000" w:themeColor="text1" w:themeTint="FF" w:themeShade="FF"/>
          <w:lang w:val="en-GB" w:eastAsia="ja-JP"/>
        </w:rPr>
        <w:t xml:space="preserve">with multiple gift set options. For at-home cocktail inspiration, follow </w:t>
      </w:r>
      <w:hyperlink r:id="R8f39aa44731e45df">
        <w:r w:rsidRPr="08F1500A" w:rsidR="635F0EC7">
          <w:rPr>
            <w:rStyle w:val="Hyperlink"/>
            <w:rFonts w:ascii="Arial" w:hAnsi="Arial" w:cs="Arial"/>
            <w:color w:val="0070C0"/>
            <w:lang w:val="en-GB" w:eastAsia="ja-JP"/>
          </w:rPr>
          <w:t>@LyresSpiritCo</w:t>
        </w:r>
      </w:hyperlink>
      <w:r w:rsidRPr="08F1500A" w:rsidR="635F0EC7">
        <w:rPr>
          <w:rFonts w:ascii="Arial" w:hAnsi="Arial" w:cs="Arial"/>
          <w:color w:val="000000" w:themeColor="text1" w:themeTint="FF" w:themeShade="FF"/>
          <w:lang w:val="en-GB" w:eastAsia="ja-JP"/>
        </w:rPr>
        <w:t xml:space="preserve"> and search #StaySpirited on Instagram.</w:t>
      </w:r>
    </w:p>
    <w:p w:rsidRPr="00CF4AFE" w:rsidR="00CF4AFE" w:rsidP="00A9513F" w:rsidRDefault="00CF4AFE" w14:paraId="734A2115" w14:textId="77777777">
      <w:pPr>
        <w:spacing w:after="0" w:line="240" w:lineRule="auto"/>
        <w:rPr>
          <w:rFonts w:ascii="Arial" w:hAnsi="Arial" w:cs="Arial"/>
          <w:color w:val="000000"/>
          <w:lang w:val="en-GB" w:eastAsia="ja-JP"/>
        </w:rPr>
      </w:pPr>
    </w:p>
    <w:p w:rsidR="006043CE" w:rsidP="44945BE8" w:rsidRDefault="0E89FC33" w14:paraId="3A59475F" w14:textId="28639BCB">
      <w:pPr>
        <w:autoSpaceDE w:val="0"/>
        <w:autoSpaceDN w:val="0"/>
        <w:spacing w:after="0" w:line="240" w:lineRule="auto"/>
        <w:jc w:val="center"/>
        <w:rPr>
          <w:rFonts w:ascii="Arial" w:hAnsi="Arial" w:cs="Arial"/>
          <w:b/>
          <w:bCs/>
          <w:color w:val="000000"/>
          <w:lang w:val="en-GB" w:eastAsia="ja-JP"/>
        </w:rPr>
      </w:pPr>
      <w:r w:rsidRPr="44945BE8">
        <w:rPr>
          <w:rFonts w:ascii="Arial" w:hAnsi="Arial" w:cs="Arial"/>
          <w:b/>
          <w:bCs/>
          <w:color w:val="000000" w:themeColor="text1"/>
          <w:lang w:val="en-GB" w:eastAsia="ja-JP"/>
        </w:rPr>
        <w:t>ENDS</w:t>
      </w:r>
    </w:p>
    <w:p w:rsidR="00CF4AFE" w:rsidP="00CF4AFE" w:rsidRDefault="00CF4AFE" w14:paraId="105C95B6" w14:textId="4AE82E39">
      <w:pPr>
        <w:autoSpaceDE w:val="0"/>
        <w:autoSpaceDN w:val="0"/>
        <w:spacing w:after="0" w:line="240" w:lineRule="auto"/>
        <w:jc w:val="center"/>
        <w:rPr>
          <w:rFonts w:ascii="Arial" w:hAnsi="Arial" w:cs="Arial"/>
          <w:color w:val="000000"/>
          <w:lang w:val="en-GB" w:eastAsia="ja-JP"/>
        </w:rPr>
      </w:pPr>
    </w:p>
    <w:p w:rsidRPr="00CF4AFE" w:rsidR="00CF4AFE" w:rsidP="00CF4AFE" w:rsidRDefault="00CF4AFE" w14:paraId="48422902" w14:textId="38639C0A">
      <w:pPr>
        <w:autoSpaceDE w:val="0"/>
        <w:autoSpaceDN w:val="0"/>
        <w:spacing w:after="0" w:line="240" w:lineRule="auto"/>
        <w:rPr>
          <w:rFonts w:ascii="Arial" w:hAnsi="Arial" w:cs="Arial"/>
          <w:b/>
          <w:bCs/>
          <w:color w:val="000000"/>
          <w:lang w:val="en-GB" w:eastAsia="ja-JP"/>
        </w:rPr>
      </w:pPr>
      <w:r w:rsidRPr="00CF4AFE">
        <w:rPr>
          <w:rFonts w:ascii="Arial" w:hAnsi="Arial" w:cs="Arial"/>
          <w:b/>
          <w:bCs/>
          <w:color w:val="000000"/>
          <w:lang w:val="en-GB" w:eastAsia="ja-JP"/>
        </w:rPr>
        <w:t>Notes to editors</w:t>
      </w:r>
    </w:p>
    <w:p w:rsidR="00CF4AFE" w:rsidP="00CF4AFE" w:rsidRDefault="00CF4AFE" w14:paraId="60660CD0" w14:textId="460677F4">
      <w:pPr>
        <w:autoSpaceDE w:val="0"/>
        <w:autoSpaceDN w:val="0"/>
        <w:spacing w:after="0" w:line="240" w:lineRule="auto"/>
        <w:rPr>
          <w:rFonts w:ascii="Arial" w:hAnsi="Arial" w:cs="Arial"/>
          <w:color w:val="000000"/>
          <w:lang w:val="en-GB" w:eastAsia="ja-JP"/>
        </w:rPr>
      </w:pPr>
    </w:p>
    <w:p w:rsidRPr="00E630C6" w:rsidR="00CF4AFE" w:rsidP="00CF4AFE" w:rsidRDefault="00CF4AFE" w14:paraId="0134B72B" w14:textId="17040C27">
      <w:pPr>
        <w:autoSpaceDE w:val="0"/>
        <w:autoSpaceDN w:val="0"/>
        <w:spacing w:after="0" w:line="240" w:lineRule="auto"/>
        <w:rPr>
          <w:rFonts w:ascii="Arial" w:hAnsi="Arial" w:cs="Arial"/>
          <w:color w:val="000000"/>
          <w:lang w:val="en-GB" w:eastAsia="ja-JP"/>
        </w:rPr>
      </w:pPr>
      <w:r w:rsidRPr="08F1500A" w:rsidR="635F0EC7">
        <w:rPr>
          <w:rFonts w:ascii="Arial" w:hAnsi="Arial" w:cs="Arial"/>
          <w:color w:val="000000" w:themeColor="text1" w:themeTint="FF" w:themeShade="FF"/>
          <w:lang w:val="en-GB" w:eastAsia="ja-JP"/>
        </w:rPr>
        <w:t>For further information please contact:</w:t>
      </w:r>
      <w:r>
        <w:br/>
      </w:r>
      <w:r>
        <w:br/>
      </w:r>
      <w:r w:rsidRPr="08F1500A" w:rsidR="103E004F">
        <w:rPr>
          <w:rFonts w:ascii="Arial" w:hAnsi="Arial" w:cs="Arial"/>
          <w:color w:val="000000" w:themeColor="text1" w:themeTint="FF" w:themeShade="FF"/>
          <w:lang w:val="en-GB" w:eastAsia="ja-JP"/>
        </w:rPr>
        <w:t xml:space="preserve">Joe Lamb, </w:t>
      </w:r>
      <w:hyperlink r:id="Rd7f63b9a114340f1">
        <w:r w:rsidRPr="08F1500A" w:rsidR="4EB5FB9D">
          <w:rPr>
            <w:rStyle w:val="Hyperlink"/>
            <w:rFonts w:ascii="Arial" w:hAnsi="Arial" w:cs="Arial"/>
            <w:color w:val="0070C0"/>
            <w:lang w:val="en-GB" w:eastAsia="ja-JP"/>
          </w:rPr>
          <w:t>joe.lamb@visiblepr.co.uk</w:t>
        </w:r>
      </w:hyperlink>
      <w:r w:rsidRPr="08F1500A" w:rsidR="4EB5FB9D">
        <w:rPr>
          <w:rFonts w:ascii="Arial" w:hAnsi="Arial" w:cs="Arial"/>
          <w:color w:val="000000" w:themeColor="text1" w:themeTint="FF" w:themeShade="FF"/>
          <w:lang w:val="en-GB" w:eastAsia="ja-JP"/>
        </w:rPr>
        <w:t xml:space="preserve"> / 07748</w:t>
      </w:r>
      <w:r w:rsidRPr="08F1500A" w:rsidR="14BD006F">
        <w:rPr>
          <w:rFonts w:ascii="Arial" w:hAnsi="Arial" w:cs="Arial"/>
          <w:color w:val="000000" w:themeColor="text1" w:themeTint="FF" w:themeShade="FF"/>
          <w:lang w:val="en-GB" w:eastAsia="ja-JP"/>
        </w:rPr>
        <w:t>368384</w:t>
      </w:r>
    </w:p>
    <w:p w:rsidRPr="00E630C6" w:rsidR="00A3079C" w:rsidP="00CF4AFE" w:rsidRDefault="00A3079C" w14:paraId="48AB834D" w14:textId="77777777">
      <w:pPr>
        <w:autoSpaceDE w:val="0"/>
        <w:autoSpaceDN w:val="0"/>
        <w:spacing w:after="0" w:line="240" w:lineRule="auto"/>
        <w:rPr>
          <w:rFonts w:ascii="Arial" w:hAnsi="Arial" w:cs="Arial"/>
          <w:color w:val="000000"/>
          <w:lang w:val="en-GB" w:eastAsia="ja-JP"/>
        </w:rPr>
      </w:pPr>
    </w:p>
    <w:p w:rsidRPr="00E630C6" w:rsidR="00CF4AFE" w:rsidP="00CF4AFE" w:rsidRDefault="00CF4AFE" w14:paraId="78F93C9B" w14:textId="790384A1">
      <w:pPr>
        <w:autoSpaceDE w:val="0"/>
        <w:autoSpaceDN w:val="0"/>
        <w:spacing w:after="0" w:line="240" w:lineRule="auto"/>
        <w:rPr>
          <w:rFonts w:ascii="Arial" w:hAnsi="Arial" w:cs="Arial"/>
          <w:color w:val="000000"/>
          <w:lang w:val="en-GB" w:eastAsia="ja-JP"/>
        </w:rPr>
      </w:pPr>
      <w:r w:rsidRPr="08F1500A" w:rsidR="635F0EC7">
        <w:rPr>
          <w:rFonts w:ascii="Arial" w:hAnsi="Arial" w:cs="Arial"/>
          <w:color w:val="000000" w:themeColor="text1" w:themeTint="FF" w:themeShade="FF"/>
          <w:lang w:val="en-GB" w:eastAsia="ja-JP"/>
        </w:rPr>
        <w:t xml:space="preserve">Lara Leventhal, </w:t>
      </w:r>
      <w:hyperlink r:id="R0dc1b3dc8ced4960">
        <w:r w:rsidRPr="08F1500A" w:rsidR="4EB5FB9D">
          <w:rPr>
            <w:rStyle w:val="Hyperlink"/>
            <w:rFonts w:ascii="Arial" w:hAnsi="Arial" w:cs="Arial"/>
            <w:color w:val="0070C0"/>
          </w:rPr>
          <w:t>lara.leventhal@visiblepr.co.uk</w:t>
        </w:r>
      </w:hyperlink>
      <w:r w:rsidRPr="08F1500A" w:rsidR="4EB5FB9D">
        <w:rPr>
          <w:rFonts w:ascii="Arial" w:hAnsi="Arial" w:cs="Arial"/>
        </w:rPr>
        <w:t xml:space="preserve"> </w:t>
      </w:r>
      <w:r w:rsidRPr="08F1500A" w:rsidR="635F0EC7">
        <w:rPr>
          <w:rFonts w:ascii="Arial" w:hAnsi="Arial" w:cs="Arial"/>
          <w:color w:val="000000" w:themeColor="text1" w:themeTint="FF" w:themeShade="FF"/>
          <w:lang w:val="en-GB" w:eastAsia="ja-JP"/>
        </w:rPr>
        <w:t xml:space="preserve">/ </w:t>
      </w:r>
      <w:r w:rsidRPr="08F1500A" w:rsidR="14BD006F">
        <w:rPr>
          <w:rFonts w:ascii="Arial" w:hAnsi="Arial" w:cs="Arial"/>
          <w:color w:val="000000" w:themeColor="text1" w:themeTint="FF" w:themeShade="FF"/>
          <w:lang w:val="en-GB" w:eastAsia="ja-JP"/>
        </w:rPr>
        <w:t>0</w:t>
      </w:r>
      <w:r w:rsidRPr="08F1500A" w:rsidR="635F0EC7">
        <w:rPr>
          <w:rFonts w:ascii="Arial" w:hAnsi="Arial" w:cs="Arial"/>
          <w:color w:val="000000" w:themeColor="text1" w:themeTint="FF" w:themeShade="FF"/>
          <w:lang w:val="en-GB" w:eastAsia="ja-JP"/>
        </w:rPr>
        <w:t>7920 177703</w:t>
      </w:r>
    </w:p>
    <w:p w:rsidR="08F1500A" w:rsidP="08F1500A" w:rsidRDefault="08F1500A" w14:paraId="5ED25224" w14:textId="7E4793DF">
      <w:pPr>
        <w:pStyle w:val="Normal"/>
        <w:spacing w:after="0" w:line="240" w:lineRule="auto"/>
        <w:rPr>
          <w:rFonts w:ascii="Arial" w:hAnsi="Arial" w:cs="Arial"/>
          <w:color w:val="000000" w:themeColor="text1" w:themeTint="FF" w:themeShade="FF"/>
          <w:lang w:val="en-GB" w:eastAsia="ja-JP"/>
        </w:rPr>
      </w:pPr>
    </w:p>
    <w:p w:rsidR="14EB9A04" w:rsidP="08F1500A" w:rsidRDefault="14EB9A04" w14:paraId="4048E51B" w14:textId="3DA2A338">
      <w:pPr>
        <w:pStyle w:val="Normal"/>
        <w:spacing w:after="0" w:line="240" w:lineRule="auto"/>
        <w:rPr>
          <w:rFonts w:ascii="Arial" w:hAnsi="Arial" w:cs="Arial"/>
          <w:b w:val="1"/>
          <w:bCs w:val="1"/>
          <w:color w:val="000000" w:themeColor="text1" w:themeTint="FF" w:themeShade="FF"/>
          <w:lang w:val="en-GB" w:eastAsia="ja-JP"/>
        </w:rPr>
      </w:pPr>
      <w:r w:rsidRPr="08F1500A" w:rsidR="14EB9A04">
        <w:rPr>
          <w:rFonts w:ascii="Arial" w:hAnsi="Arial" w:cs="Arial"/>
          <w:b w:val="1"/>
          <w:bCs w:val="1"/>
          <w:color w:val="000000" w:themeColor="text1" w:themeTint="FF" w:themeShade="FF"/>
          <w:lang w:val="en-GB" w:eastAsia="ja-JP"/>
        </w:rPr>
        <w:t>Assets:</w:t>
      </w:r>
    </w:p>
    <w:p w:rsidR="78B1E659" w:rsidP="08F1500A" w:rsidRDefault="78B1E659" w14:paraId="44085BCF" w14:textId="4B5336A3">
      <w:pPr>
        <w:pStyle w:val="ListParagraph"/>
        <w:numPr>
          <w:ilvl w:val="0"/>
          <w:numId w:val="6"/>
        </w:numPr>
        <w:spacing w:after="0" w:line="240" w:lineRule="auto"/>
        <w:rPr>
          <w:rFonts w:ascii="Arial" w:hAnsi="Arial" w:eastAsia="Arial" w:cs="Arial" w:asciiTheme="minorAscii" w:hAnsiTheme="minorAscii" w:eastAsiaTheme="minorAscii" w:cstheme="minorAscii"/>
          <w:b w:val="1"/>
          <w:bCs w:val="1"/>
          <w:color w:val="000000" w:themeColor="text1" w:themeTint="FF" w:themeShade="FF"/>
          <w:sz w:val="22"/>
          <w:szCs w:val="22"/>
          <w:lang w:val="en-GB" w:eastAsia="ja-JP"/>
        </w:rPr>
      </w:pPr>
      <w:r w:rsidRPr="08F1500A" w:rsidR="78B1E659">
        <w:rPr>
          <w:rFonts w:ascii="Arial" w:hAnsi="Arial" w:cs="Arial"/>
          <w:b w:val="0"/>
          <w:bCs w:val="0"/>
          <w:color w:val="000000" w:themeColor="text1" w:themeTint="FF" w:themeShade="FF"/>
          <w:lang w:val="en-GB" w:eastAsia="ja-JP"/>
        </w:rPr>
        <w:t xml:space="preserve">High-res imagery of Lyre’s award-winning products is available to download </w:t>
      </w:r>
      <w:hyperlink r:id="R5ce819ddc3e64175">
        <w:r w:rsidRPr="08F1500A" w:rsidR="78B1E659">
          <w:rPr>
            <w:rStyle w:val="Hyperlink"/>
            <w:rFonts w:ascii="Arial" w:hAnsi="Arial" w:cs="Arial"/>
            <w:b w:val="0"/>
            <w:bCs w:val="0"/>
            <w:color w:val="0070C0"/>
            <w:lang w:val="en-GB" w:eastAsia="ja-JP"/>
          </w:rPr>
          <w:t>here</w:t>
        </w:r>
      </w:hyperlink>
    </w:p>
    <w:p w:rsidR="5DD3AA97" w:rsidP="08F1500A" w:rsidRDefault="5DD3AA97" w14:paraId="508710FC" w14:textId="282224AD">
      <w:pPr>
        <w:pStyle w:val="ListParagraph"/>
        <w:numPr>
          <w:ilvl w:val="0"/>
          <w:numId w:val="6"/>
        </w:numPr>
        <w:spacing w:after="0" w:line="240" w:lineRule="auto"/>
        <w:rPr>
          <w:b w:val="1"/>
          <w:bCs w:val="1"/>
          <w:color w:val="000000" w:themeColor="text1" w:themeTint="FF" w:themeShade="FF"/>
          <w:sz w:val="22"/>
          <w:szCs w:val="22"/>
          <w:lang w:val="en-GB" w:eastAsia="ja-JP"/>
        </w:rPr>
      </w:pPr>
      <w:r w:rsidRPr="08F1500A" w:rsidR="5DD3AA97">
        <w:rPr>
          <w:rFonts w:ascii="Arial" w:hAnsi="Arial" w:cs="Arial"/>
          <w:b w:val="0"/>
          <w:bCs w:val="0"/>
          <w:color w:val="000000" w:themeColor="text1" w:themeTint="FF" w:themeShade="FF"/>
          <w:lang w:val="en-GB" w:eastAsia="ja-JP"/>
        </w:rPr>
        <w:t xml:space="preserve">High-res lifestyle cocktail imagery is available to download </w:t>
      </w:r>
      <w:hyperlink r:id="Rb29155c8ca664306">
        <w:r w:rsidRPr="08F1500A" w:rsidR="5DD3AA97">
          <w:rPr>
            <w:rStyle w:val="Hyperlink"/>
            <w:rFonts w:ascii="Arial" w:hAnsi="Arial" w:cs="Arial"/>
            <w:b w:val="0"/>
            <w:bCs w:val="0"/>
            <w:color w:val="0070C0"/>
            <w:lang w:val="en-GB" w:eastAsia="ja-JP"/>
          </w:rPr>
          <w:t>here</w:t>
        </w:r>
      </w:hyperlink>
    </w:p>
    <w:p w:rsidRPr="00E630C6" w:rsidR="00CF4AFE" w:rsidP="00CF4AFE" w:rsidRDefault="00CF4AFE" w14:paraId="79E91AAE" w14:textId="77777777">
      <w:pPr>
        <w:autoSpaceDE w:val="0"/>
        <w:autoSpaceDN w:val="0"/>
        <w:spacing w:after="0" w:line="240" w:lineRule="auto"/>
        <w:rPr>
          <w:rFonts w:ascii="Arial" w:hAnsi="Arial" w:cs="Arial"/>
          <w:b/>
          <w:bCs/>
          <w:color w:val="000000"/>
          <w:lang w:val="en-GB" w:eastAsia="ja-JP"/>
        </w:rPr>
      </w:pPr>
    </w:p>
    <w:p w:rsidRPr="003F073E" w:rsidR="003F073E" w:rsidP="08F1500A" w:rsidRDefault="003F073E" w14:paraId="20BAD460" w14:textId="4C5418FC">
      <w:pPr>
        <w:pStyle w:val="NoSpacing"/>
        <w:spacing w:line="240" w:lineRule="auto"/>
        <w:jc w:val="both"/>
        <w:rPr>
          <w:rFonts w:ascii="Arial" w:hAnsi="Arial" w:cs="Arial"/>
          <w:b w:val="1"/>
          <w:bCs w:val="1"/>
          <w:lang w:eastAsia="ja-JP"/>
        </w:rPr>
      </w:pPr>
      <w:r w:rsidRPr="08F1500A" w:rsidR="39A66AEB">
        <w:rPr>
          <w:rFonts w:ascii="Arial" w:hAnsi="Arial" w:cs="Arial"/>
          <w:b w:val="1"/>
          <w:bCs w:val="1"/>
          <w:lang w:eastAsia="ja-JP"/>
        </w:rPr>
        <w:t>About Lyre’s Non-Alcoholic Spirits</w:t>
      </w:r>
      <w:r w:rsidRPr="08F1500A" w:rsidR="63908A32">
        <w:rPr>
          <w:rFonts w:ascii="Arial" w:hAnsi="Arial" w:cs="Arial"/>
          <w:b w:val="1"/>
          <w:bCs w:val="1"/>
          <w:lang w:eastAsia="ja-JP"/>
        </w:rPr>
        <w:t>:</w:t>
      </w:r>
      <w:r w:rsidRPr="08F1500A" w:rsidR="39A66AEB">
        <w:rPr>
          <w:rFonts w:ascii="Arial" w:hAnsi="Arial" w:cs="Arial"/>
          <w:b w:val="1"/>
          <w:bCs w:val="1"/>
          <w:lang w:eastAsia="ja-JP"/>
        </w:rPr>
        <w:t xml:space="preserve"> </w:t>
      </w:r>
    </w:p>
    <w:p w:rsidRPr="003F073E" w:rsidR="003F073E" w:rsidP="08F1500A" w:rsidRDefault="003F073E" w14:paraId="3A723600" w14:textId="7F5911C4">
      <w:pPr>
        <w:pStyle w:val="NoSpacing"/>
        <w:spacing w:line="240" w:lineRule="auto"/>
        <w:jc w:val="both"/>
        <w:rPr>
          <w:rFonts w:ascii="Arial" w:hAnsi="Arial" w:cs="Arial"/>
          <w:lang w:eastAsia="ja-JP"/>
        </w:rPr>
      </w:pPr>
      <w:r w:rsidRPr="08F1500A" w:rsidR="39A66AEB">
        <w:rPr>
          <w:rFonts w:ascii="Arial" w:hAnsi="Arial" w:cs="Arial"/>
          <w:lang w:eastAsia="ja-JP"/>
        </w:rPr>
        <w:t xml:space="preserve">Launched in Australia in July 2019, Lyre’s Non-Alcoholic Spirits is an exquisite range of 13 alcohol-free classic spirits, created using a unique understanding of food science and flavor architecture. The brand was created and founded by EY Entrepreneur of the Year Finalist, Mark Livings with the mission to provide an alternative to those who don’t wish to imbibe alcohol without sacrificing the flavors of their favorite spirits. Lyre’s is currently available in Australia, New Zealand, the United States, the United Kingdom, Hong Kong, Singapore and through Europe. For more information, visit </w:t>
      </w:r>
      <w:hyperlink r:id="Reed11fce24c74774">
        <w:r w:rsidRPr="08F1500A" w:rsidR="39A66AEB">
          <w:rPr>
            <w:rStyle w:val="Hyperlink"/>
            <w:rFonts w:ascii="Arial" w:hAnsi="Arial" w:cs="Arial"/>
            <w:color w:val="0070C0"/>
            <w:lang w:eastAsia="ja-JP"/>
          </w:rPr>
          <w:t>lyres.co</w:t>
        </w:r>
      </w:hyperlink>
      <w:r w:rsidRPr="08F1500A" w:rsidR="46CAA124">
        <w:rPr>
          <w:rStyle w:val="Hyperlink"/>
          <w:rFonts w:ascii="Arial" w:hAnsi="Arial" w:cs="Arial"/>
          <w:color w:val="0070C0"/>
          <w:lang w:eastAsia="ja-JP"/>
        </w:rPr>
        <w:t>.</w:t>
      </w:r>
      <w:proofErr w:type="spellStart"/>
      <w:r w:rsidRPr="08F1500A" w:rsidR="46CAA124">
        <w:rPr>
          <w:rStyle w:val="Hyperlink"/>
          <w:rFonts w:ascii="Arial" w:hAnsi="Arial" w:cs="Arial"/>
          <w:color w:val="0070C0"/>
          <w:lang w:eastAsia="ja-JP"/>
        </w:rPr>
        <w:t>uk</w:t>
      </w:r>
      <w:proofErr w:type="spellEnd"/>
      <w:r w:rsidRPr="08F1500A" w:rsidR="39A66AEB">
        <w:rPr>
          <w:rFonts w:ascii="Arial" w:hAnsi="Arial" w:cs="Arial"/>
          <w:lang w:eastAsia="ja-JP"/>
        </w:rPr>
        <w:t xml:space="preserve"> and follow the brand on Instagram at @LyresSpiritCo.</w:t>
      </w:r>
    </w:p>
    <w:p w:rsidRPr="00F0225D" w:rsidR="006043CE" w:rsidP="00F0225D" w:rsidRDefault="00F0225D" w14:paraId="2D2EBA8E" w14:textId="4EA100D7">
      <w:pPr>
        <w:rPr>
          <w:rFonts w:ascii="Arial" w:hAnsi="Arial" w:eastAsia="Times New Roman" w:cs="Arial"/>
          <w:lang w:val="en-IE"/>
        </w:rPr>
      </w:pPr>
      <w:r>
        <w:rPr>
          <w:rFonts w:ascii="Arial" w:hAnsi="Arial" w:eastAsia="Times New Roman" w:cs="Arial"/>
          <w:lang w:val="en-IE"/>
        </w:rPr>
        <w:br/>
      </w:r>
    </w:p>
    <w:bookmarkEnd w:id="0"/>
    <w:p w:rsidRPr="00740445" w:rsidR="00A73B84" w:rsidP="00B36AD4" w:rsidRDefault="00A73B84" w14:paraId="02D8BDA7" w14:textId="50C0815C">
      <w:pPr>
        <w:pStyle w:val="NoSpacing"/>
        <w:jc w:val="center"/>
        <w:rPr>
          <w:rFonts w:ascii="Futura LT" w:hAnsi="Futura LT"/>
          <w:lang w:eastAsia="ja-JP"/>
        </w:rPr>
      </w:pPr>
    </w:p>
    <w:sectPr w:rsidRPr="00740445" w:rsidR="00A73B8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utura LT">
    <w:altName w:val="Arial"/>
    <w:charset w:val="B1"/>
    <w:family w:val="swiss"/>
    <w:pitch w:val="variable"/>
    <w:sig w:usb0="80000867" w:usb1="00000000" w:usb2="00000000" w:usb3="00000000" w:csb0="000001FB"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631768"/>
    <w:multiLevelType w:val="hybridMultilevel"/>
    <w:tmpl w:val="6C660786"/>
    <w:lvl w:ilvl="0" w:tplc="5156A20E">
      <w:start w:val="1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92B2CF3"/>
    <w:multiLevelType w:val="multilevel"/>
    <w:tmpl w:val="483C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57644"/>
    <w:multiLevelType w:val="hybridMultilevel"/>
    <w:tmpl w:val="E25C837A"/>
    <w:lvl w:ilvl="0" w:tplc="18090001">
      <w:start w:val="1"/>
      <w:numFmt w:val="bullet"/>
      <w:lvlText w:val=""/>
      <w:lvlJc w:val="left"/>
      <w:pPr>
        <w:ind w:left="768" w:hanging="360"/>
      </w:pPr>
      <w:rPr>
        <w:rFonts w:hint="default" w:ascii="Symbol" w:hAnsi="Symbol" w:cs="Symbol"/>
      </w:rPr>
    </w:lvl>
    <w:lvl w:ilvl="1" w:tplc="18090003">
      <w:start w:val="1"/>
      <w:numFmt w:val="bullet"/>
      <w:lvlText w:val="o"/>
      <w:lvlJc w:val="left"/>
      <w:pPr>
        <w:ind w:left="1488" w:hanging="360"/>
      </w:pPr>
      <w:rPr>
        <w:rFonts w:hint="default" w:ascii="Courier New" w:hAnsi="Courier New" w:cs="Courier New"/>
      </w:rPr>
    </w:lvl>
    <w:lvl w:ilvl="2" w:tplc="18090005">
      <w:start w:val="1"/>
      <w:numFmt w:val="bullet"/>
      <w:lvlText w:val=""/>
      <w:lvlJc w:val="left"/>
      <w:pPr>
        <w:ind w:left="2208" w:hanging="360"/>
      </w:pPr>
      <w:rPr>
        <w:rFonts w:hint="default" w:ascii="Wingdings" w:hAnsi="Wingdings" w:cs="Wingdings"/>
      </w:rPr>
    </w:lvl>
    <w:lvl w:ilvl="3" w:tplc="18090001">
      <w:start w:val="1"/>
      <w:numFmt w:val="bullet"/>
      <w:lvlText w:val=""/>
      <w:lvlJc w:val="left"/>
      <w:pPr>
        <w:ind w:left="2928" w:hanging="360"/>
      </w:pPr>
      <w:rPr>
        <w:rFonts w:hint="default" w:ascii="Symbol" w:hAnsi="Symbol" w:cs="Symbol"/>
      </w:rPr>
    </w:lvl>
    <w:lvl w:ilvl="4" w:tplc="18090003">
      <w:start w:val="1"/>
      <w:numFmt w:val="bullet"/>
      <w:lvlText w:val="o"/>
      <w:lvlJc w:val="left"/>
      <w:pPr>
        <w:ind w:left="3648" w:hanging="360"/>
      </w:pPr>
      <w:rPr>
        <w:rFonts w:hint="default" w:ascii="Courier New" w:hAnsi="Courier New" w:cs="Courier New"/>
      </w:rPr>
    </w:lvl>
    <w:lvl w:ilvl="5" w:tplc="18090005">
      <w:start w:val="1"/>
      <w:numFmt w:val="bullet"/>
      <w:lvlText w:val=""/>
      <w:lvlJc w:val="left"/>
      <w:pPr>
        <w:ind w:left="4368" w:hanging="360"/>
      </w:pPr>
      <w:rPr>
        <w:rFonts w:hint="default" w:ascii="Wingdings" w:hAnsi="Wingdings" w:cs="Wingdings"/>
      </w:rPr>
    </w:lvl>
    <w:lvl w:ilvl="6" w:tplc="18090001">
      <w:start w:val="1"/>
      <w:numFmt w:val="bullet"/>
      <w:lvlText w:val=""/>
      <w:lvlJc w:val="left"/>
      <w:pPr>
        <w:ind w:left="5088" w:hanging="360"/>
      </w:pPr>
      <w:rPr>
        <w:rFonts w:hint="default" w:ascii="Symbol" w:hAnsi="Symbol" w:cs="Symbol"/>
      </w:rPr>
    </w:lvl>
    <w:lvl w:ilvl="7" w:tplc="18090003">
      <w:start w:val="1"/>
      <w:numFmt w:val="bullet"/>
      <w:lvlText w:val="o"/>
      <w:lvlJc w:val="left"/>
      <w:pPr>
        <w:ind w:left="5808" w:hanging="360"/>
      </w:pPr>
      <w:rPr>
        <w:rFonts w:hint="default" w:ascii="Courier New" w:hAnsi="Courier New" w:cs="Courier New"/>
      </w:rPr>
    </w:lvl>
    <w:lvl w:ilvl="8" w:tplc="18090005">
      <w:start w:val="1"/>
      <w:numFmt w:val="bullet"/>
      <w:lvlText w:val=""/>
      <w:lvlJc w:val="left"/>
      <w:pPr>
        <w:ind w:left="6528" w:hanging="360"/>
      </w:pPr>
      <w:rPr>
        <w:rFonts w:hint="default" w:ascii="Wingdings" w:hAnsi="Wingdings" w:cs="Wingdings"/>
      </w:rPr>
    </w:lvl>
  </w:abstractNum>
  <w:abstractNum w:abstractNumId="3" w15:restartNumberingAfterBreak="0">
    <w:nsid w:val="45947D54"/>
    <w:multiLevelType w:val="hybridMultilevel"/>
    <w:tmpl w:val="CA8C0D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5442392A"/>
    <w:multiLevelType w:val="hybridMultilevel"/>
    <w:tmpl w:val="8E7E09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7">
    <w:abstractNumId w:val="6"/>
  </w:num>
  <w:num w:numId="6">
    <w:abstractNumId w:val="5"/>
  </w: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12"/>
    <w:rsid w:val="00014AF0"/>
    <w:rsid w:val="0001675A"/>
    <w:rsid w:val="00020EB9"/>
    <w:rsid w:val="00036780"/>
    <w:rsid w:val="00040E90"/>
    <w:rsid w:val="00047696"/>
    <w:rsid w:val="0005266A"/>
    <w:rsid w:val="0008014F"/>
    <w:rsid w:val="00090DBB"/>
    <w:rsid w:val="000B4906"/>
    <w:rsid w:val="000C15F3"/>
    <w:rsid w:val="000D02E3"/>
    <w:rsid w:val="000D0E26"/>
    <w:rsid w:val="000D14E0"/>
    <w:rsid w:val="000D24EF"/>
    <w:rsid w:val="000E137A"/>
    <w:rsid w:val="000E486D"/>
    <w:rsid w:val="000F3235"/>
    <w:rsid w:val="000F6FF0"/>
    <w:rsid w:val="00102A26"/>
    <w:rsid w:val="0010417D"/>
    <w:rsid w:val="00107127"/>
    <w:rsid w:val="0011729B"/>
    <w:rsid w:val="00121712"/>
    <w:rsid w:val="00143C3D"/>
    <w:rsid w:val="00145A57"/>
    <w:rsid w:val="0014750D"/>
    <w:rsid w:val="001575E7"/>
    <w:rsid w:val="00162C33"/>
    <w:rsid w:val="0018361A"/>
    <w:rsid w:val="00186F46"/>
    <w:rsid w:val="001B58FB"/>
    <w:rsid w:val="001C6FC1"/>
    <w:rsid w:val="001E3297"/>
    <w:rsid w:val="001E41F0"/>
    <w:rsid w:val="001F178C"/>
    <w:rsid w:val="00205F8E"/>
    <w:rsid w:val="00227928"/>
    <w:rsid w:val="00230561"/>
    <w:rsid w:val="00236EFF"/>
    <w:rsid w:val="0025353D"/>
    <w:rsid w:val="00263D3B"/>
    <w:rsid w:val="002674F0"/>
    <w:rsid w:val="00274242"/>
    <w:rsid w:val="0028089C"/>
    <w:rsid w:val="0028350B"/>
    <w:rsid w:val="00285EA9"/>
    <w:rsid w:val="002B0E7E"/>
    <w:rsid w:val="002B2497"/>
    <w:rsid w:val="002B34EE"/>
    <w:rsid w:val="002B65FE"/>
    <w:rsid w:val="002C11EC"/>
    <w:rsid w:val="002D539F"/>
    <w:rsid w:val="002E594A"/>
    <w:rsid w:val="002E7FAB"/>
    <w:rsid w:val="002F062B"/>
    <w:rsid w:val="00305918"/>
    <w:rsid w:val="003148BD"/>
    <w:rsid w:val="00317483"/>
    <w:rsid w:val="00336563"/>
    <w:rsid w:val="003506BD"/>
    <w:rsid w:val="0036030B"/>
    <w:rsid w:val="00375CA4"/>
    <w:rsid w:val="00377D78"/>
    <w:rsid w:val="00382577"/>
    <w:rsid w:val="00382685"/>
    <w:rsid w:val="00382B5A"/>
    <w:rsid w:val="00384939"/>
    <w:rsid w:val="00384D19"/>
    <w:rsid w:val="003A72F4"/>
    <w:rsid w:val="003B0F8B"/>
    <w:rsid w:val="003D1BF3"/>
    <w:rsid w:val="003E4C2A"/>
    <w:rsid w:val="003F073E"/>
    <w:rsid w:val="003F573E"/>
    <w:rsid w:val="00401607"/>
    <w:rsid w:val="00402664"/>
    <w:rsid w:val="004214E3"/>
    <w:rsid w:val="0043224E"/>
    <w:rsid w:val="00432A34"/>
    <w:rsid w:val="00445456"/>
    <w:rsid w:val="00446B40"/>
    <w:rsid w:val="004520B8"/>
    <w:rsid w:val="0047219E"/>
    <w:rsid w:val="00484441"/>
    <w:rsid w:val="004940D7"/>
    <w:rsid w:val="00494E57"/>
    <w:rsid w:val="004A241F"/>
    <w:rsid w:val="004A33D2"/>
    <w:rsid w:val="004A66CD"/>
    <w:rsid w:val="004B06DB"/>
    <w:rsid w:val="004B4084"/>
    <w:rsid w:val="004E1C2B"/>
    <w:rsid w:val="004E7DFB"/>
    <w:rsid w:val="004F3F12"/>
    <w:rsid w:val="004F5F1A"/>
    <w:rsid w:val="005023D3"/>
    <w:rsid w:val="0051687F"/>
    <w:rsid w:val="00522ADB"/>
    <w:rsid w:val="00525318"/>
    <w:rsid w:val="0052563C"/>
    <w:rsid w:val="00527D1C"/>
    <w:rsid w:val="00546C8B"/>
    <w:rsid w:val="00565D5B"/>
    <w:rsid w:val="00566A6A"/>
    <w:rsid w:val="00575281"/>
    <w:rsid w:val="0058726E"/>
    <w:rsid w:val="00593E48"/>
    <w:rsid w:val="005B0214"/>
    <w:rsid w:val="005B367E"/>
    <w:rsid w:val="005B52AD"/>
    <w:rsid w:val="005B5736"/>
    <w:rsid w:val="005B7829"/>
    <w:rsid w:val="005C5779"/>
    <w:rsid w:val="005C5D47"/>
    <w:rsid w:val="005E4CB1"/>
    <w:rsid w:val="005E4FBF"/>
    <w:rsid w:val="005E6A41"/>
    <w:rsid w:val="005F06CB"/>
    <w:rsid w:val="005F0FE7"/>
    <w:rsid w:val="005F56A4"/>
    <w:rsid w:val="005F7E71"/>
    <w:rsid w:val="006043CE"/>
    <w:rsid w:val="00621113"/>
    <w:rsid w:val="00632CF5"/>
    <w:rsid w:val="00633968"/>
    <w:rsid w:val="00646A7B"/>
    <w:rsid w:val="00651C5E"/>
    <w:rsid w:val="0067360D"/>
    <w:rsid w:val="00675593"/>
    <w:rsid w:val="00681371"/>
    <w:rsid w:val="00683028"/>
    <w:rsid w:val="00683C58"/>
    <w:rsid w:val="006A0F59"/>
    <w:rsid w:val="006A65AD"/>
    <w:rsid w:val="006A65E3"/>
    <w:rsid w:val="006A6850"/>
    <w:rsid w:val="006B0126"/>
    <w:rsid w:val="006B51B0"/>
    <w:rsid w:val="006C30C8"/>
    <w:rsid w:val="006D505B"/>
    <w:rsid w:val="006E2FB1"/>
    <w:rsid w:val="006E5725"/>
    <w:rsid w:val="006E5C43"/>
    <w:rsid w:val="0070323B"/>
    <w:rsid w:val="00713529"/>
    <w:rsid w:val="0071497A"/>
    <w:rsid w:val="0071539A"/>
    <w:rsid w:val="007204EE"/>
    <w:rsid w:val="007257C2"/>
    <w:rsid w:val="00740445"/>
    <w:rsid w:val="00757AE8"/>
    <w:rsid w:val="00762D9E"/>
    <w:rsid w:val="00764D0C"/>
    <w:rsid w:val="00774554"/>
    <w:rsid w:val="00781DEA"/>
    <w:rsid w:val="007820F8"/>
    <w:rsid w:val="00783341"/>
    <w:rsid w:val="00793DC4"/>
    <w:rsid w:val="007A31E2"/>
    <w:rsid w:val="007A5BAA"/>
    <w:rsid w:val="007B0738"/>
    <w:rsid w:val="007C46FF"/>
    <w:rsid w:val="007C5D5B"/>
    <w:rsid w:val="007F324B"/>
    <w:rsid w:val="00800A42"/>
    <w:rsid w:val="00822D75"/>
    <w:rsid w:val="00824CEE"/>
    <w:rsid w:val="00825940"/>
    <w:rsid w:val="008278F8"/>
    <w:rsid w:val="008308A4"/>
    <w:rsid w:val="008340DC"/>
    <w:rsid w:val="008776E7"/>
    <w:rsid w:val="008A0E2D"/>
    <w:rsid w:val="008A4750"/>
    <w:rsid w:val="008B0E09"/>
    <w:rsid w:val="008B5E8D"/>
    <w:rsid w:val="008D0E89"/>
    <w:rsid w:val="008D4FEE"/>
    <w:rsid w:val="008D56E9"/>
    <w:rsid w:val="008E0E1B"/>
    <w:rsid w:val="008E427B"/>
    <w:rsid w:val="008F7957"/>
    <w:rsid w:val="00903DFF"/>
    <w:rsid w:val="0091202A"/>
    <w:rsid w:val="009142F2"/>
    <w:rsid w:val="0091520C"/>
    <w:rsid w:val="00931893"/>
    <w:rsid w:val="009435A7"/>
    <w:rsid w:val="00944B93"/>
    <w:rsid w:val="00963672"/>
    <w:rsid w:val="009667F9"/>
    <w:rsid w:val="00967297"/>
    <w:rsid w:val="00974779"/>
    <w:rsid w:val="0097682C"/>
    <w:rsid w:val="00981789"/>
    <w:rsid w:val="009843E5"/>
    <w:rsid w:val="00992643"/>
    <w:rsid w:val="00993898"/>
    <w:rsid w:val="009975CD"/>
    <w:rsid w:val="009A4DF2"/>
    <w:rsid w:val="009C1AAE"/>
    <w:rsid w:val="009C732C"/>
    <w:rsid w:val="009E288C"/>
    <w:rsid w:val="009E3051"/>
    <w:rsid w:val="009E777A"/>
    <w:rsid w:val="009F02A9"/>
    <w:rsid w:val="009F52C5"/>
    <w:rsid w:val="00A0363B"/>
    <w:rsid w:val="00A3079C"/>
    <w:rsid w:val="00A444BF"/>
    <w:rsid w:val="00A6327A"/>
    <w:rsid w:val="00A64D0A"/>
    <w:rsid w:val="00A73B84"/>
    <w:rsid w:val="00A82689"/>
    <w:rsid w:val="00A9513F"/>
    <w:rsid w:val="00A96EC2"/>
    <w:rsid w:val="00AA4835"/>
    <w:rsid w:val="00AA7FB9"/>
    <w:rsid w:val="00AB1FF7"/>
    <w:rsid w:val="00AC0819"/>
    <w:rsid w:val="00AD14D0"/>
    <w:rsid w:val="00AE7E91"/>
    <w:rsid w:val="00AF7C0D"/>
    <w:rsid w:val="00B05683"/>
    <w:rsid w:val="00B10C4C"/>
    <w:rsid w:val="00B12595"/>
    <w:rsid w:val="00B223B1"/>
    <w:rsid w:val="00B25002"/>
    <w:rsid w:val="00B25C96"/>
    <w:rsid w:val="00B34B8B"/>
    <w:rsid w:val="00B36AD4"/>
    <w:rsid w:val="00B65AE2"/>
    <w:rsid w:val="00B661C1"/>
    <w:rsid w:val="00B71A43"/>
    <w:rsid w:val="00B74B4D"/>
    <w:rsid w:val="00B77A95"/>
    <w:rsid w:val="00BA11C0"/>
    <w:rsid w:val="00BA17AB"/>
    <w:rsid w:val="00BB78FF"/>
    <w:rsid w:val="00BC15A2"/>
    <w:rsid w:val="00BC7AAF"/>
    <w:rsid w:val="00BE5FDD"/>
    <w:rsid w:val="00C002FF"/>
    <w:rsid w:val="00C00458"/>
    <w:rsid w:val="00C057D5"/>
    <w:rsid w:val="00C07A6E"/>
    <w:rsid w:val="00C134E9"/>
    <w:rsid w:val="00C14082"/>
    <w:rsid w:val="00C158A5"/>
    <w:rsid w:val="00C23880"/>
    <w:rsid w:val="00C2401C"/>
    <w:rsid w:val="00C32299"/>
    <w:rsid w:val="00C41D74"/>
    <w:rsid w:val="00C4444A"/>
    <w:rsid w:val="00C46A65"/>
    <w:rsid w:val="00C5530E"/>
    <w:rsid w:val="00C73ED2"/>
    <w:rsid w:val="00C932FC"/>
    <w:rsid w:val="00C94E97"/>
    <w:rsid w:val="00C95663"/>
    <w:rsid w:val="00C97C24"/>
    <w:rsid w:val="00CA0E41"/>
    <w:rsid w:val="00CB33FB"/>
    <w:rsid w:val="00CB3D1F"/>
    <w:rsid w:val="00CB533B"/>
    <w:rsid w:val="00CD6C32"/>
    <w:rsid w:val="00CD7641"/>
    <w:rsid w:val="00CE7972"/>
    <w:rsid w:val="00CF1C99"/>
    <w:rsid w:val="00CF4AFE"/>
    <w:rsid w:val="00D06186"/>
    <w:rsid w:val="00D067E9"/>
    <w:rsid w:val="00D11820"/>
    <w:rsid w:val="00D1364A"/>
    <w:rsid w:val="00D36F7E"/>
    <w:rsid w:val="00D37036"/>
    <w:rsid w:val="00D47041"/>
    <w:rsid w:val="00D507FB"/>
    <w:rsid w:val="00D70121"/>
    <w:rsid w:val="00D83757"/>
    <w:rsid w:val="00D95312"/>
    <w:rsid w:val="00D95BEF"/>
    <w:rsid w:val="00DA159A"/>
    <w:rsid w:val="00DA2C30"/>
    <w:rsid w:val="00DA46A1"/>
    <w:rsid w:val="00DD5C20"/>
    <w:rsid w:val="00DE0E27"/>
    <w:rsid w:val="00E156A4"/>
    <w:rsid w:val="00E21881"/>
    <w:rsid w:val="00E32D50"/>
    <w:rsid w:val="00E32FF7"/>
    <w:rsid w:val="00E40778"/>
    <w:rsid w:val="00E521FC"/>
    <w:rsid w:val="00E630C6"/>
    <w:rsid w:val="00E703E7"/>
    <w:rsid w:val="00E70DEE"/>
    <w:rsid w:val="00E8605F"/>
    <w:rsid w:val="00E87C7B"/>
    <w:rsid w:val="00E90669"/>
    <w:rsid w:val="00E91113"/>
    <w:rsid w:val="00EA4AAA"/>
    <w:rsid w:val="00EF0CC4"/>
    <w:rsid w:val="00F0225D"/>
    <w:rsid w:val="00F20A49"/>
    <w:rsid w:val="00F26188"/>
    <w:rsid w:val="00F363A7"/>
    <w:rsid w:val="00F42F3C"/>
    <w:rsid w:val="00F44A35"/>
    <w:rsid w:val="00F571F1"/>
    <w:rsid w:val="00F60402"/>
    <w:rsid w:val="00F82497"/>
    <w:rsid w:val="00F8572C"/>
    <w:rsid w:val="00F85C7D"/>
    <w:rsid w:val="00F908C9"/>
    <w:rsid w:val="00FA38E0"/>
    <w:rsid w:val="00FA3F0C"/>
    <w:rsid w:val="00FB1CFA"/>
    <w:rsid w:val="00FE0312"/>
    <w:rsid w:val="00FF0F31"/>
    <w:rsid w:val="00FF1389"/>
    <w:rsid w:val="00FF29AC"/>
    <w:rsid w:val="03504E5A"/>
    <w:rsid w:val="046F969D"/>
    <w:rsid w:val="04EBF2CA"/>
    <w:rsid w:val="054FF51A"/>
    <w:rsid w:val="08F1500A"/>
    <w:rsid w:val="09A7D552"/>
    <w:rsid w:val="0C29A924"/>
    <w:rsid w:val="0CB03A39"/>
    <w:rsid w:val="0CF4B295"/>
    <w:rsid w:val="0DE6A937"/>
    <w:rsid w:val="0DF5D64A"/>
    <w:rsid w:val="0E89FC33"/>
    <w:rsid w:val="0F697C20"/>
    <w:rsid w:val="103E004F"/>
    <w:rsid w:val="130F1025"/>
    <w:rsid w:val="13C1E30E"/>
    <w:rsid w:val="13C3DBA1"/>
    <w:rsid w:val="1479798A"/>
    <w:rsid w:val="14BD006F"/>
    <w:rsid w:val="14D49D3C"/>
    <w:rsid w:val="14EB9A04"/>
    <w:rsid w:val="174AC46E"/>
    <w:rsid w:val="174FE79F"/>
    <w:rsid w:val="17D6FE22"/>
    <w:rsid w:val="1A51AAAF"/>
    <w:rsid w:val="1AA89322"/>
    <w:rsid w:val="1E804D57"/>
    <w:rsid w:val="1E8DBF89"/>
    <w:rsid w:val="1F18A76E"/>
    <w:rsid w:val="1F800F0D"/>
    <w:rsid w:val="26F2C450"/>
    <w:rsid w:val="29C655AC"/>
    <w:rsid w:val="2B4066E3"/>
    <w:rsid w:val="2B5830F5"/>
    <w:rsid w:val="32A67B21"/>
    <w:rsid w:val="3431A35D"/>
    <w:rsid w:val="3522DE1E"/>
    <w:rsid w:val="39A66AEB"/>
    <w:rsid w:val="39D7CD36"/>
    <w:rsid w:val="3DD04F06"/>
    <w:rsid w:val="404DB0A6"/>
    <w:rsid w:val="40649D64"/>
    <w:rsid w:val="414F1BF8"/>
    <w:rsid w:val="424B299E"/>
    <w:rsid w:val="44945BE8"/>
    <w:rsid w:val="452A1FDE"/>
    <w:rsid w:val="45C176B5"/>
    <w:rsid w:val="46CAA124"/>
    <w:rsid w:val="48757291"/>
    <w:rsid w:val="49BCCCE2"/>
    <w:rsid w:val="49D48653"/>
    <w:rsid w:val="4DA7B825"/>
    <w:rsid w:val="4EB5FB9D"/>
    <w:rsid w:val="51E7FDD5"/>
    <w:rsid w:val="53DA70B7"/>
    <w:rsid w:val="549715AD"/>
    <w:rsid w:val="54B2E206"/>
    <w:rsid w:val="55A00E9F"/>
    <w:rsid w:val="56FC8E9F"/>
    <w:rsid w:val="571C9098"/>
    <w:rsid w:val="5994FFB6"/>
    <w:rsid w:val="5A1AED25"/>
    <w:rsid w:val="5DD3AA97"/>
    <w:rsid w:val="5EFEF8B5"/>
    <w:rsid w:val="61ABD3A4"/>
    <w:rsid w:val="635F0EC7"/>
    <w:rsid w:val="63908A32"/>
    <w:rsid w:val="667211BF"/>
    <w:rsid w:val="670282B6"/>
    <w:rsid w:val="67DD8B0E"/>
    <w:rsid w:val="6E3C2ED2"/>
    <w:rsid w:val="70A34BED"/>
    <w:rsid w:val="71833728"/>
    <w:rsid w:val="764BA178"/>
    <w:rsid w:val="77D5FAE0"/>
    <w:rsid w:val="77E1FEC9"/>
    <w:rsid w:val="7893A10C"/>
    <w:rsid w:val="78B1E659"/>
    <w:rsid w:val="7A05B89D"/>
    <w:rsid w:val="7BCA8F8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9BBD"/>
  <w15:chartTrackingRefBased/>
  <w15:docId w15:val="{C2647EA7-75DF-4F02-BC12-BDB9B8E0F2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7360D"/>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E0312"/>
    <w:rPr>
      <w:color w:val="0000FF"/>
      <w:u w:val="single"/>
    </w:rPr>
  </w:style>
  <w:style w:type="paragraph" w:styleId="NormalWeb">
    <w:name w:val="Normal (Web)"/>
    <w:basedOn w:val="Normal"/>
    <w:uiPriority w:val="99"/>
    <w:semiHidden/>
    <w:unhideWhenUsed/>
    <w:rsid w:val="00FE0312"/>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FE0312"/>
    <w:pPr>
      <w:spacing w:after="0" w:line="240" w:lineRule="auto"/>
    </w:pPr>
    <w:rPr>
      <w:rFonts w:ascii="Calibri" w:hAnsi="Calibri" w:cs="Calibri"/>
    </w:rPr>
  </w:style>
  <w:style w:type="paragraph" w:styleId="second-bar" w:customStyle="1">
    <w:name w:val="second-bar"/>
    <w:basedOn w:val="Normal"/>
    <w:uiPriority w:val="99"/>
    <w:semiHidden/>
    <w:rsid w:val="00FE0312"/>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571F1"/>
    <w:rPr>
      <w:color w:val="605E5C"/>
      <w:shd w:val="clear" w:color="auto" w:fill="E1DFDD"/>
    </w:rPr>
  </w:style>
  <w:style w:type="character" w:styleId="FollowedHyperlink">
    <w:name w:val="FollowedHyperlink"/>
    <w:basedOn w:val="DefaultParagraphFont"/>
    <w:uiPriority w:val="99"/>
    <w:semiHidden/>
    <w:unhideWhenUsed/>
    <w:rsid w:val="00522ADB"/>
    <w:rPr>
      <w:color w:val="954F72" w:themeColor="followedHyperlink"/>
      <w:u w:val="single"/>
    </w:rPr>
  </w:style>
  <w:style w:type="character" w:styleId="CommentReference">
    <w:name w:val="annotation reference"/>
    <w:basedOn w:val="DefaultParagraphFont"/>
    <w:uiPriority w:val="99"/>
    <w:semiHidden/>
    <w:unhideWhenUsed/>
    <w:rsid w:val="00C41D74"/>
    <w:rPr>
      <w:sz w:val="16"/>
      <w:szCs w:val="16"/>
    </w:rPr>
  </w:style>
  <w:style w:type="paragraph" w:styleId="CommentText">
    <w:name w:val="annotation text"/>
    <w:basedOn w:val="Normal"/>
    <w:link w:val="CommentTextChar"/>
    <w:uiPriority w:val="99"/>
    <w:semiHidden/>
    <w:unhideWhenUsed/>
    <w:rsid w:val="00C41D74"/>
    <w:pPr>
      <w:spacing w:line="240" w:lineRule="auto"/>
    </w:pPr>
    <w:rPr>
      <w:sz w:val="20"/>
      <w:szCs w:val="20"/>
    </w:rPr>
  </w:style>
  <w:style w:type="character" w:styleId="CommentTextChar" w:customStyle="1">
    <w:name w:val="Comment Text Char"/>
    <w:basedOn w:val="DefaultParagraphFont"/>
    <w:link w:val="CommentText"/>
    <w:uiPriority w:val="99"/>
    <w:semiHidden/>
    <w:rsid w:val="00C41D74"/>
    <w:rPr>
      <w:sz w:val="20"/>
      <w:szCs w:val="20"/>
    </w:rPr>
  </w:style>
  <w:style w:type="paragraph" w:styleId="CommentSubject">
    <w:name w:val="annotation subject"/>
    <w:basedOn w:val="CommentText"/>
    <w:next w:val="CommentText"/>
    <w:link w:val="CommentSubjectChar"/>
    <w:uiPriority w:val="99"/>
    <w:semiHidden/>
    <w:unhideWhenUsed/>
    <w:rsid w:val="00C41D74"/>
    <w:rPr>
      <w:b/>
      <w:bCs/>
    </w:rPr>
  </w:style>
  <w:style w:type="character" w:styleId="CommentSubjectChar" w:customStyle="1">
    <w:name w:val="Comment Subject Char"/>
    <w:basedOn w:val="CommentTextChar"/>
    <w:link w:val="CommentSubject"/>
    <w:uiPriority w:val="99"/>
    <w:semiHidden/>
    <w:rsid w:val="00C41D74"/>
    <w:rPr>
      <w:b/>
      <w:bCs/>
      <w:sz w:val="20"/>
      <w:szCs w:val="20"/>
    </w:rPr>
  </w:style>
  <w:style w:type="paragraph" w:styleId="BalloonText">
    <w:name w:val="Balloon Text"/>
    <w:basedOn w:val="Normal"/>
    <w:link w:val="BalloonTextChar"/>
    <w:uiPriority w:val="99"/>
    <w:semiHidden/>
    <w:unhideWhenUsed/>
    <w:rsid w:val="00C41D7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1D74"/>
    <w:rPr>
      <w:rFonts w:ascii="Segoe UI" w:hAnsi="Segoe UI" w:cs="Segoe UI"/>
      <w:sz w:val="18"/>
      <w:szCs w:val="18"/>
    </w:rPr>
  </w:style>
  <w:style w:type="character" w:styleId="xn-location" w:customStyle="1">
    <w:name w:val="xn-location"/>
    <w:basedOn w:val="DefaultParagraphFont"/>
    <w:rsid w:val="00651C5E"/>
  </w:style>
  <w:style w:type="paragraph" w:styleId="ListParagraph">
    <w:name w:val="List Paragraph"/>
    <w:basedOn w:val="Normal"/>
    <w:uiPriority w:val="34"/>
    <w:qFormat/>
    <w:rsid w:val="009C1AAE"/>
    <w:pPr>
      <w:spacing w:after="0" w:line="240" w:lineRule="auto"/>
      <w:ind w:left="720"/>
    </w:pPr>
    <w:rPr>
      <w:rFonts w:ascii="Calibri" w:hAnsi="Calibri" w:cs="Calibri"/>
    </w:rPr>
  </w:style>
  <w:style w:type="character" w:styleId="Emphasis">
    <w:name w:val="Emphasis"/>
    <w:basedOn w:val="DefaultParagraphFont"/>
    <w:uiPriority w:val="20"/>
    <w:qFormat/>
    <w:rsid w:val="00E21881"/>
    <w:rPr>
      <w:i/>
      <w:iCs/>
    </w:rPr>
  </w:style>
  <w:style w:type="character" w:styleId="Heading1Char" w:customStyle="1">
    <w:name w:val="Heading 1 Char"/>
    <w:basedOn w:val="DefaultParagraphFont"/>
    <w:link w:val="Heading1"/>
    <w:uiPriority w:val="9"/>
    <w:rsid w:val="0067360D"/>
    <w:rPr>
      <w:rFonts w:ascii="Times New Roman" w:hAnsi="Times New Roman" w:eastAsia="Times New Roman" w:cs="Times New Roman"/>
      <w:b/>
      <w:bCs/>
      <w:kern w:val="36"/>
      <w:sz w:val="48"/>
      <w:szCs w:val="48"/>
    </w:rPr>
  </w:style>
  <w:style w:type="character" w:styleId="xn-person" w:customStyle="1">
    <w:name w:val="xn-person"/>
    <w:basedOn w:val="DefaultParagraphFont"/>
    <w:rsid w:val="006B0126"/>
  </w:style>
  <w:style w:type="paragraph" w:styleId="xmsonormal" w:customStyle="1">
    <w:name w:val="x_msonormal"/>
    <w:basedOn w:val="Normal"/>
    <w:rsid w:val="0038493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xmsolistparagraph" w:customStyle="1">
    <w:name w:val="x_msolistparagraph"/>
    <w:basedOn w:val="Normal"/>
    <w:rsid w:val="00384939"/>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430">
      <w:bodyDiv w:val="1"/>
      <w:marLeft w:val="0"/>
      <w:marRight w:val="0"/>
      <w:marTop w:val="0"/>
      <w:marBottom w:val="0"/>
      <w:divBdr>
        <w:top w:val="none" w:sz="0" w:space="0" w:color="auto"/>
        <w:left w:val="none" w:sz="0" w:space="0" w:color="auto"/>
        <w:bottom w:val="none" w:sz="0" w:space="0" w:color="auto"/>
        <w:right w:val="none" w:sz="0" w:space="0" w:color="auto"/>
      </w:divBdr>
    </w:div>
    <w:div w:id="109131119">
      <w:bodyDiv w:val="1"/>
      <w:marLeft w:val="0"/>
      <w:marRight w:val="0"/>
      <w:marTop w:val="0"/>
      <w:marBottom w:val="0"/>
      <w:divBdr>
        <w:top w:val="none" w:sz="0" w:space="0" w:color="auto"/>
        <w:left w:val="none" w:sz="0" w:space="0" w:color="auto"/>
        <w:bottom w:val="none" w:sz="0" w:space="0" w:color="auto"/>
        <w:right w:val="none" w:sz="0" w:space="0" w:color="auto"/>
      </w:divBdr>
    </w:div>
    <w:div w:id="397635456">
      <w:bodyDiv w:val="1"/>
      <w:marLeft w:val="0"/>
      <w:marRight w:val="0"/>
      <w:marTop w:val="0"/>
      <w:marBottom w:val="0"/>
      <w:divBdr>
        <w:top w:val="none" w:sz="0" w:space="0" w:color="auto"/>
        <w:left w:val="none" w:sz="0" w:space="0" w:color="auto"/>
        <w:bottom w:val="none" w:sz="0" w:space="0" w:color="auto"/>
        <w:right w:val="none" w:sz="0" w:space="0" w:color="auto"/>
      </w:divBdr>
    </w:div>
    <w:div w:id="424228311">
      <w:bodyDiv w:val="1"/>
      <w:marLeft w:val="0"/>
      <w:marRight w:val="0"/>
      <w:marTop w:val="0"/>
      <w:marBottom w:val="0"/>
      <w:divBdr>
        <w:top w:val="none" w:sz="0" w:space="0" w:color="auto"/>
        <w:left w:val="none" w:sz="0" w:space="0" w:color="auto"/>
        <w:bottom w:val="none" w:sz="0" w:space="0" w:color="auto"/>
        <w:right w:val="none" w:sz="0" w:space="0" w:color="auto"/>
      </w:divBdr>
    </w:div>
    <w:div w:id="470446742">
      <w:bodyDiv w:val="1"/>
      <w:marLeft w:val="0"/>
      <w:marRight w:val="0"/>
      <w:marTop w:val="0"/>
      <w:marBottom w:val="0"/>
      <w:divBdr>
        <w:top w:val="none" w:sz="0" w:space="0" w:color="auto"/>
        <w:left w:val="none" w:sz="0" w:space="0" w:color="auto"/>
        <w:bottom w:val="none" w:sz="0" w:space="0" w:color="auto"/>
        <w:right w:val="none" w:sz="0" w:space="0" w:color="auto"/>
      </w:divBdr>
    </w:div>
    <w:div w:id="550270715">
      <w:bodyDiv w:val="1"/>
      <w:marLeft w:val="0"/>
      <w:marRight w:val="0"/>
      <w:marTop w:val="0"/>
      <w:marBottom w:val="0"/>
      <w:divBdr>
        <w:top w:val="none" w:sz="0" w:space="0" w:color="auto"/>
        <w:left w:val="none" w:sz="0" w:space="0" w:color="auto"/>
        <w:bottom w:val="none" w:sz="0" w:space="0" w:color="auto"/>
        <w:right w:val="none" w:sz="0" w:space="0" w:color="auto"/>
      </w:divBdr>
      <w:divsChild>
        <w:div w:id="1017541182">
          <w:marLeft w:val="0"/>
          <w:marRight w:val="0"/>
          <w:marTop w:val="0"/>
          <w:marBottom w:val="0"/>
          <w:divBdr>
            <w:top w:val="none" w:sz="0" w:space="0" w:color="auto"/>
            <w:left w:val="none" w:sz="0" w:space="0" w:color="auto"/>
            <w:bottom w:val="none" w:sz="0" w:space="0" w:color="auto"/>
            <w:right w:val="none" w:sz="0" w:space="0" w:color="auto"/>
          </w:divBdr>
        </w:div>
        <w:div w:id="1875117397">
          <w:marLeft w:val="0"/>
          <w:marRight w:val="0"/>
          <w:marTop w:val="0"/>
          <w:marBottom w:val="0"/>
          <w:divBdr>
            <w:top w:val="none" w:sz="0" w:space="0" w:color="auto"/>
            <w:left w:val="none" w:sz="0" w:space="0" w:color="auto"/>
            <w:bottom w:val="none" w:sz="0" w:space="0" w:color="auto"/>
            <w:right w:val="none" w:sz="0" w:space="0" w:color="auto"/>
          </w:divBdr>
        </w:div>
      </w:divsChild>
    </w:div>
    <w:div w:id="676270406">
      <w:bodyDiv w:val="1"/>
      <w:marLeft w:val="0"/>
      <w:marRight w:val="0"/>
      <w:marTop w:val="0"/>
      <w:marBottom w:val="0"/>
      <w:divBdr>
        <w:top w:val="none" w:sz="0" w:space="0" w:color="auto"/>
        <w:left w:val="none" w:sz="0" w:space="0" w:color="auto"/>
        <w:bottom w:val="none" w:sz="0" w:space="0" w:color="auto"/>
        <w:right w:val="none" w:sz="0" w:space="0" w:color="auto"/>
      </w:divBdr>
    </w:div>
    <w:div w:id="805700736">
      <w:bodyDiv w:val="1"/>
      <w:marLeft w:val="0"/>
      <w:marRight w:val="0"/>
      <w:marTop w:val="0"/>
      <w:marBottom w:val="0"/>
      <w:divBdr>
        <w:top w:val="none" w:sz="0" w:space="0" w:color="auto"/>
        <w:left w:val="none" w:sz="0" w:space="0" w:color="auto"/>
        <w:bottom w:val="none" w:sz="0" w:space="0" w:color="auto"/>
        <w:right w:val="none" w:sz="0" w:space="0" w:color="auto"/>
      </w:divBdr>
    </w:div>
    <w:div w:id="834225011">
      <w:bodyDiv w:val="1"/>
      <w:marLeft w:val="0"/>
      <w:marRight w:val="0"/>
      <w:marTop w:val="0"/>
      <w:marBottom w:val="0"/>
      <w:divBdr>
        <w:top w:val="none" w:sz="0" w:space="0" w:color="auto"/>
        <w:left w:val="none" w:sz="0" w:space="0" w:color="auto"/>
        <w:bottom w:val="none" w:sz="0" w:space="0" w:color="auto"/>
        <w:right w:val="none" w:sz="0" w:space="0" w:color="auto"/>
      </w:divBdr>
    </w:div>
    <w:div w:id="923958837">
      <w:bodyDiv w:val="1"/>
      <w:marLeft w:val="0"/>
      <w:marRight w:val="0"/>
      <w:marTop w:val="0"/>
      <w:marBottom w:val="0"/>
      <w:divBdr>
        <w:top w:val="none" w:sz="0" w:space="0" w:color="auto"/>
        <w:left w:val="none" w:sz="0" w:space="0" w:color="auto"/>
        <w:bottom w:val="none" w:sz="0" w:space="0" w:color="auto"/>
        <w:right w:val="none" w:sz="0" w:space="0" w:color="auto"/>
      </w:divBdr>
    </w:div>
    <w:div w:id="976372433">
      <w:bodyDiv w:val="1"/>
      <w:marLeft w:val="0"/>
      <w:marRight w:val="0"/>
      <w:marTop w:val="0"/>
      <w:marBottom w:val="0"/>
      <w:divBdr>
        <w:top w:val="none" w:sz="0" w:space="0" w:color="auto"/>
        <w:left w:val="none" w:sz="0" w:space="0" w:color="auto"/>
        <w:bottom w:val="none" w:sz="0" w:space="0" w:color="auto"/>
        <w:right w:val="none" w:sz="0" w:space="0" w:color="auto"/>
      </w:divBdr>
    </w:div>
    <w:div w:id="1338002330">
      <w:bodyDiv w:val="1"/>
      <w:marLeft w:val="0"/>
      <w:marRight w:val="0"/>
      <w:marTop w:val="0"/>
      <w:marBottom w:val="0"/>
      <w:divBdr>
        <w:top w:val="none" w:sz="0" w:space="0" w:color="auto"/>
        <w:left w:val="none" w:sz="0" w:space="0" w:color="auto"/>
        <w:bottom w:val="none" w:sz="0" w:space="0" w:color="auto"/>
        <w:right w:val="none" w:sz="0" w:space="0" w:color="auto"/>
      </w:divBdr>
    </w:div>
    <w:div w:id="1347906548">
      <w:bodyDiv w:val="1"/>
      <w:marLeft w:val="0"/>
      <w:marRight w:val="0"/>
      <w:marTop w:val="0"/>
      <w:marBottom w:val="0"/>
      <w:divBdr>
        <w:top w:val="none" w:sz="0" w:space="0" w:color="auto"/>
        <w:left w:val="none" w:sz="0" w:space="0" w:color="auto"/>
        <w:bottom w:val="none" w:sz="0" w:space="0" w:color="auto"/>
        <w:right w:val="none" w:sz="0" w:space="0" w:color="auto"/>
      </w:divBdr>
    </w:div>
    <w:div w:id="1375501572">
      <w:bodyDiv w:val="1"/>
      <w:marLeft w:val="0"/>
      <w:marRight w:val="0"/>
      <w:marTop w:val="0"/>
      <w:marBottom w:val="0"/>
      <w:divBdr>
        <w:top w:val="none" w:sz="0" w:space="0" w:color="auto"/>
        <w:left w:val="none" w:sz="0" w:space="0" w:color="auto"/>
        <w:bottom w:val="none" w:sz="0" w:space="0" w:color="auto"/>
        <w:right w:val="none" w:sz="0" w:space="0" w:color="auto"/>
      </w:divBdr>
    </w:div>
    <w:div w:id="1378235267">
      <w:bodyDiv w:val="1"/>
      <w:marLeft w:val="0"/>
      <w:marRight w:val="0"/>
      <w:marTop w:val="0"/>
      <w:marBottom w:val="0"/>
      <w:divBdr>
        <w:top w:val="none" w:sz="0" w:space="0" w:color="auto"/>
        <w:left w:val="none" w:sz="0" w:space="0" w:color="auto"/>
        <w:bottom w:val="none" w:sz="0" w:space="0" w:color="auto"/>
        <w:right w:val="none" w:sz="0" w:space="0" w:color="auto"/>
      </w:divBdr>
    </w:div>
    <w:div w:id="1393964188">
      <w:bodyDiv w:val="1"/>
      <w:marLeft w:val="0"/>
      <w:marRight w:val="0"/>
      <w:marTop w:val="0"/>
      <w:marBottom w:val="0"/>
      <w:divBdr>
        <w:top w:val="none" w:sz="0" w:space="0" w:color="auto"/>
        <w:left w:val="none" w:sz="0" w:space="0" w:color="auto"/>
        <w:bottom w:val="none" w:sz="0" w:space="0" w:color="auto"/>
        <w:right w:val="none" w:sz="0" w:space="0" w:color="auto"/>
      </w:divBdr>
    </w:div>
    <w:div w:id="1425806461">
      <w:bodyDiv w:val="1"/>
      <w:marLeft w:val="0"/>
      <w:marRight w:val="0"/>
      <w:marTop w:val="0"/>
      <w:marBottom w:val="0"/>
      <w:divBdr>
        <w:top w:val="none" w:sz="0" w:space="0" w:color="auto"/>
        <w:left w:val="none" w:sz="0" w:space="0" w:color="auto"/>
        <w:bottom w:val="none" w:sz="0" w:space="0" w:color="auto"/>
        <w:right w:val="none" w:sz="0" w:space="0" w:color="auto"/>
      </w:divBdr>
      <w:divsChild>
        <w:div w:id="85661297">
          <w:marLeft w:val="0"/>
          <w:marRight w:val="0"/>
          <w:marTop w:val="0"/>
          <w:marBottom w:val="0"/>
          <w:divBdr>
            <w:top w:val="none" w:sz="0" w:space="0" w:color="auto"/>
            <w:left w:val="none" w:sz="0" w:space="0" w:color="auto"/>
            <w:bottom w:val="none" w:sz="0" w:space="0" w:color="auto"/>
            <w:right w:val="none" w:sz="0" w:space="0" w:color="auto"/>
          </w:divBdr>
        </w:div>
        <w:div w:id="1835677690">
          <w:marLeft w:val="0"/>
          <w:marRight w:val="0"/>
          <w:marTop w:val="0"/>
          <w:marBottom w:val="0"/>
          <w:divBdr>
            <w:top w:val="none" w:sz="0" w:space="0" w:color="auto"/>
            <w:left w:val="none" w:sz="0" w:space="0" w:color="auto"/>
            <w:bottom w:val="none" w:sz="0" w:space="0" w:color="auto"/>
            <w:right w:val="none" w:sz="0" w:space="0" w:color="auto"/>
          </w:divBdr>
        </w:div>
        <w:div w:id="1956864970">
          <w:marLeft w:val="0"/>
          <w:marRight w:val="0"/>
          <w:marTop w:val="0"/>
          <w:marBottom w:val="0"/>
          <w:divBdr>
            <w:top w:val="none" w:sz="0" w:space="0" w:color="auto"/>
            <w:left w:val="none" w:sz="0" w:space="0" w:color="auto"/>
            <w:bottom w:val="none" w:sz="0" w:space="0" w:color="auto"/>
            <w:right w:val="none" w:sz="0" w:space="0" w:color="auto"/>
          </w:divBdr>
          <w:divsChild>
            <w:div w:id="2863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1178">
      <w:bodyDiv w:val="1"/>
      <w:marLeft w:val="0"/>
      <w:marRight w:val="0"/>
      <w:marTop w:val="0"/>
      <w:marBottom w:val="0"/>
      <w:divBdr>
        <w:top w:val="none" w:sz="0" w:space="0" w:color="auto"/>
        <w:left w:val="none" w:sz="0" w:space="0" w:color="auto"/>
        <w:bottom w:val="none" w:sz="0" w:space="0" w:color="auto"/>
        <w:right w:val="none" w:sz="0" w:space="0" w:color="auto"/>
      </w:divBdr>
    </w:div>
    <w:div w:id="1609195027">
      <w:bodyDiv w:val="1"/>
      <w:marLeft w:val="0"/>
      <w:marRight w:val="0"/>
      <w:marTop w:val="0"/>
      <w:marBottom w:val="0"/>
      <w:divBdr>
        <w:top w:val="none" w:sz="0" w:space="0" w:color="auto"/>
        <w:left w:val="none" w:sz="0" w:space="0" w:color="auto"/>
        <w:bottom w:val="none" w:sz="0" w:space="0" w:color="auto"/>
        <w:right w:val="none" w:sz="0" w:space="0" w:color="auto"/>
      </w:divBdr>
    </w:div>
    <w:div w:id="1724937729">
      <w:bodyDiv w:val="1"/>
      <w:marLeft w:val="0"/>
      <w:marRight w:val="0"/>
      <w:marTop w:val="0"/>
      <w:marBottom w:val="0"/>
      <w:divBdr>
        <w:top w:val="none" w:sz="0" w:space="0" w:color="auto"/>
        <w:left w:val="none" w:sz="0" w:space="0" w:color="auto"/>
        <w:bottom w:val="none" w:sz="0" w:space="0" w:color="auto"/>
        <w:right w:val="none" w:sz="0" w:space="0" w:color="auto"/>
      </w:divBdr>
    </w:div>
    <w:div w:id="1863669873">
      <w:bodyDiv w:val="1"/>
      <w:marLeft w:val="0"/>
      <w:marRight w:val="0"/>
      <w:marTop w:val="0"/>
      <w:marBottom w:val="0"/>
      <w:divBdr>
        <w:top w:val="none" w:sz="0" w:space="0" w:color="auto"/>
        <w:left w:val="none" w:sz="0" w:space="0" w:color="auto"/>
        <w:bottom w:val="none" w:sz="0" w:space="0" w:color="auto"/>
        <w:right w:val="none" w:sz="0" w:space="0" w:color="auto"/>
      </w:divBdr>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779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3.png" Id="Ref778c8159944f6b" /><Relationship Type="http://schemas.openxmlformats.org/officeDocument/2006/relationships/image" Target="/media/image2.jpg" Id="R05f602fd79dd44bc" /><Relationship Type="http://schemas.openxmlformats.org/officeDocument/2006/relationships/image" Target="/media/image4.png" Id="Rfb650332cd4842bc" /><Relationship Type="http://schemas.openxmlformats.org/officeDocument/2006/relationships/hyperlink" Target="http://www.lyres.co.uk" TargetMode="External" Id="R5307f4d5d41343d0" /><Relationship Type="http://schemas.openxmlformats.org/officeDocument/2006/relationships/hyperlink" Target="http://www.sfspiritscomp.com/" TargetMode="External" Id="Rae14b640b2b04ca5" /><Relationship Type="http://schemas.openxmlformats.org/officeDocument/2006/relationships/hyperlink" Target="https://www.amazon.co.uk/Lyres-Non-Alcoholic-Spirits-London-Spirit/dp/B07S791369" TargetMode="External" Id="Rb9d06ef94a314335" /><Relationship Type="http://schemas.openxmlformats.org/officeDocument/2006/relationships/hyperlink" Target="https://www.google.com/search?tbm=shop&amp;hl=en-GB&amp;source=hp&amp;biw=&amp;bih=&amp;q=lyre%27s+non+alcoholic+spirits&amp;oq=lyre%27s&amp;gs_l=products-cc.1.0.35i39j0l5j0i30l4.1280.2269.0.4381.6.6.0.0.0.0.64.366.6.6.0....0...1ac.1.34.products-cc..0.6.366.XtGGcaDWoAQ" TargetMode="External" Id="Ref5527d5a7684b42" /><Relationship Type="http://schemas.openxmlformats.org/officeDocument/2006/relationships/hyperlink" Target="http://www.lyres.com" TargetMode="External" Id="R9202d4464dd44a52" /><Relationship Type="http://schemas.openxmlformats.org/officeDocument/2006/relationships/hyperlink" Target="http://instagram.com/lyresspiritco/" TargetMode="External" Id="R8f39aa44731e45df" /><Relationship Type="http://schemas.openxmlformats.org/officeDocument/2006/relationships/hyperlink" Target="mailto:joe.lamb@visiblepr.co.uk" TargetMode="External" Id="Rd7f63b9a114340f1" /><Relationship Type="http://schemas.openxmlformats.org/officeDocument/2006/relationships/hyperlink" Target="mailto:lara.leventhal@visiblepr.co.uk" TargetMode="External" Id="R0dc1b3dc8ced4960" /><Relationship Type="http://schemas.openxmlformats.org/officeDocument/2006/relationships/hyperlink" Target="https://drive.google.com/drive/folders/18fAkuop4Dd1fYoUrKAKYEoCb5N9Om6N3?usp=sharing" TargetMode="External" Id="R5ce819ddc3e64175" /><Relationship Type="http://schemas.openxmlformats.org/officeDocument/2006/relationships/hyperlink" Target="https://drive.google.com/drive/folders/1z4XCQv_0VKDuorggE5ozqW6g54Hq4z6R?usp=sharing" TargetMode="External" Id="Rb29155c8ca664306" /><Relationship Type="http://schemas.openxmlformats.org/officeDocument/2006/relationships/hyperlink" Target="https://www.lyres.co/" TargetMode="External" Id="Reed11fce24c747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E1B2A3067CBD40AC10C6D1652F3C8D" ma:contentTypeVersion="12" ma:contentTypeDescription="Create a new document." ma:contentTypeScope="" ma:versionID="e2fdaaa2e6a040f7589ede414cba61ab">
  <xsd:schema xmlns:xsd="http://www.w3.org/2001/XMLSchema" xmlns:xs="http://www.w3.org/2001/XMLSchema" xmlns:p="http://schemas.microsoft.com/office/2006/metadata/properties" xmlns:ns2="1064386f-36d5-402d-be41-c24de17f5711" xmlns:ns3="319c4644-0f9c-4bb4-8f4a-435ca1fd1f87" targetNamespace="http://schemas.microsoft.com/office/2006/metadata/properties" ma:root="true" ma:fieldsID="bf87ca0ed917cdba759904eb71920039" ns2:_="" ns3:_="">
    <xsd:import namespace="1064386f-36d5-402d-be41-c24de17f5711"/>
    <xsd:import namespace="319c4644-0f9c-4bb4-8f4a-435ca1fd1f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4386f-36d5-402d-be41-c24de17f5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c4644-0f9c-4bb4-8f4a-435ca1fd1f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3661-D49B-4018-A34B-95E395546269}">
  <ds:schemaRefs>
    <ds:schemaRef ds:uri="http://schemas.openxmlformats.org/package/2006/metadata/core-properties"/>
    <ds:schemaRef ds:uri="http://schemas.microsoft.com/office/infopath/2007/PartnerControls"/>
    <ds:schemaRef ds:uri="319c4644-0f9c-4bb4-8f4a-435ca1fd1f87"/>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1064386f-36d5-402d-be41-c24de17f5711"/>
    <ds:schemaRef ds:uri="http://purl.org/dc/dcmitype/"/>
  </ds:schemaRefs>
</ds:datastoreItem>
</file>

<file path=customXml/itemProps2.xml><?xml version="1.0" encoding="utf-8"?>
<ds:datastoreItem xmlns:ds="http://schemas.openxmlformats.org/officeDocument/2006/customXml" ds:itemID="{C2E8D69B-8870-45D9-B4F1-D6FB1CD789AC}">
  <ds:schemaRefs>
    <ds:schemaRef ds:uri="http://schemas.microsoft.com/sharepoint/v3/contenttype/forms"/>
  </ds:schemaRefs>
</ds:datastoreItem>
</file>

<file path=customXml/itemProps3.xml><?xml version="1.0" encoding="utf-8"?>
<ds:datastoreItem xmlns:ds="http://schemas.openxmlformats.org/officeDocument/2006/customXml" ds:itemID="{CAFE98C6-171F-4C1B-92F2-0A2A7387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4386f-36d5-402d-be41-c24de17f5711"/>
    <ds:schemaRef ds:uri="319c4644-0f9c-4bb4-8f4a-435ca1fd1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44FD7-CDFF-47DC-8E1A-8B6A31139C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Kluge</dc:creator>
  <keywords/>
  <dc:description/>
  <lastModifiedBy>Joe Lamb</lastModifiedBy>
  <revision>8</revision>
  <lastPrinted>2020-03-03T03:19:00.0000000Z</lastPrinted>
  <dcterms:created xsi:type="dcterms:W3CDTF">2020-04-27T17:26:00.0000000Z</dcterms:created>
  <dcterms:modified xsi:type="dcterms:W3CDTF">2020-04-27T10:10:24.0316923Z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0x0101001FE1B2A3067CBD40AC10C6D1652F3C8D</vt:lpwstr>
  </property>
</Properties>
</file>