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BB668" w14:textId="3A7AC338" w:rsidR="00944342" w:rsidRPr="00944342" w:rsidRDefault="00944342" w:rsidP="00944342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  <w:r w:rsidRPr="0055681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831E37F" wp14:editId="213AA4F1">
            <wp:simplePos x="0" y="0"/>
            <wp:positionH relativeFrom="margin">
              <wp:posOffset>4300220</wp:posOffset>
            </wp:positionH>
            <wp:positionV relativeFrom="margin">
              <wp:posOffset>-529325</wp:posOffset>
            </wp:positionV>
            <wp:extent cx="1978660" cy="827405"/>
            <wp:effectExtent l="0" t="0" r="2540" b="0"/>
            <wp:wrapSquare wrapText="bothSides"/>
            <wp:docPr id="1" name="Picture 1" descr="T:\Clients\Dualit (DUAL)\2013\Images\Dualit LOGO with Groo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Clients\Dualit (DUAL)\2013\Images\Dualit LOGO with Groov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7866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ve="http://schemas.openxmlformats.org/markup-compatibility/2006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dtdh="http://schemas.microsoft.com/office/word/2020/wordml/sdtdatahash" xmlns:w16du="http://schemas.microsoft.com/office/word/2023/wordml/word16du" xmlns:oel="http://schemas.microsoft.com/office/2019/extlst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47E67" w14:textId="77777777" w:rsidR="00DB0457" w:rsidRPr="00DB0457" w:rsidRDefault="00DB0457" w:rsidP="00752F15">
      <w:pPr>
        <w:spacing w:line="360" w:lineRule="auto"/>
        <w:rPr>
          <w:rFonts w:ascii="Arial Narrow" w:hAnsi="Arial Narrow"/>
          <w:b/>
          <w:bCs/>
          <w:strike/>
          <w:sz w:val="28"/>
          <w:szCs w:val="28"/>
        </w:rPr>
      </w:pPr>
    </w:p>
    <w:p w14:paraId="08B37DBA" w14:textId="6F3730A0" w:rsidR="000A17BE" w:rsidRDefault="001608CC" w:rsidP="006B7A41">
      <w:pPr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Dualit Launches </w:t>
      </w:r>
      <w:r w:rsidR="000A17BE">
        <w:rPr>
          <w:rFonts w:ascii="Arial Narrow" w:hAnsi="Arial Narrow"/>
          <w:b/>
          <w:bCs/>
          <w:sz w:val="28"/>
          <w:szCs w:val="28"/>
        </w:rPr>
        <w:t xml:space="preserve">Smart, Sustainable </w:t>
      </w:r>
      <w:r>
        <w:rPr>
          <w:rFonts w:ascii="Arial Narrow" w:hAnsi="Arial Narrow"/>
          <w:b/>
          <w:bCs/>
          <w:sz w:val="28"/>
          <w:szCs w:val="28"/>
        </w:rPr>
        <w:t>Travel Mug</w:t>
      </w:r>
    </w:p>
    <w:p w14:paraId="1C77ABA4" w14:textId="335167EE" w:rsidR="000A17BE" w:rsidRDefault="000A17BE" w:rsidP="00D4220D">
      <w:pPr>
        <w:spacing w:line="360" w:lineRule="auto"/>
        <w:jc w:val="center"/>
        <w:rPr>
          <w:rFonts w:ascii="Arial Narrow" w:hAnsi="Arial Narrow"/>
          <w:b/>
          <w:bCs/>
          <w:i/>
          <w:sz w:val="28"/>
          <w:szCs w:val="28"/>
        </w:rPr>
      </w:pPr>
      <w:r w:rsidRPr="000A17BE">
        <w:rPr>
          <w:rFonts w:ascii="Arial Narrow" w:hAnsi="Arial Narrow"/>
          <w:b/>
          <w:bCs/>
          <w:i/>
          <w:sz w:val="28"/>
          <w:szCs w:val="28"/>
        </w:rPr>
        <w:t>Keeping beverages at the perfect temperature wherever you are</w:t>
      </w:r>
    </w:p>
    <w:p w14:paraId="550CEE66" w14:textId="77777777" w:rsidR="006B7A41" w:rsidRPr="006B7A41" w:rsidRDefault="006B7A41" w:rsidP="00D4220D">
      <w:pPr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B811B52" w14:textId="4E7BA091" w:rsidR="008A208B" w:rsidRDefault="006B7A41" w:rsidP="006B7A41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77CBB15D" wp14:editId="7F576712">
            <wp:extent cx="2751792" cy="3558012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secondvideothumb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27" b="13145"/>
                    <a:stretch/>
                  </pic:blipFill>
                  <pic:spPr bwMode="auto">
                    <a:xfrm>
                      <a:off x="0" y="0"/>
                      <a:ext cx="2764684" cy="3574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AB2E21" w14:textId="77777777" w:rsidR="00F8239E" w:rsidRPr="00944342" w:rsidRDefault="00F8239E" w:rsidP="00944342">
      <w:pPr>
        <w:spacing w:line="360" w:lineRule="auto"/>
        <w:rPr>
          <w:rFonts w:ascii="Arial Narrow" w:hAnsi="Arial Narrow"/>
        </w:rPr>
      </w:pPr>
    </w:p>
    <w:p w14:paraId="6BA4A8E1" w14:textId="0128DC9D" w:rsidR="00944342" w:rsidRDefault="00AE26E2" w:rsidP="00AB5401">
      <w:pPr>
        <w:spacing w:line="360" w:lineRule="auto"/>
        <w:jc w:val="both"/>
        <w:rPr>
          <w:rFonts w:ascii="Arial Narrow" w:hAnsi="Arial Narrow"/>
        </w:rPr>
      </w:pPr>
      <w:r w:rsidRPr="007365A7">
        <w:rPr>
          <w:rFonts w:ascii="Arial Narrow" w:hAnsi="Arial Narrow"/>
        </w:rPr>
        <w:t>Iconic British brand,</w:t>
      </w:r>
      <w:r w:rsidRPr="007365A7">
        <w:rPr>
          <w:rFonts w:ascii="Arial Narrow" w:eastAsia="Arial" w:hAnsi="Arial Narrow" w:cs="Arial"/>
          <w:sz w:val="20"/>
          <w:szCs w:val="20"/>
        </w:rPr>
        <w:t xml:space="preserve"> </w:t>
      </w:r>
      <w:r w:rsidR="00944342" w:rsidRPr="007365A7">
        <w:rPr>
          <w:rFonts w:ascii="Arial Narrow" w:hAnsi="Arial Narrow"/>
        </w:rPr>
        <w:t xml:space="preserve">Dualit </w:t>
      </w:r>
      <w:r w:rsidR="000A17BE">
        <w:rPr>
          <w:rFonts w:ascii="Arial Narrow" w:hAnsi="Arial Narrow"/>
        </w:rPr>
        <w:t xml:space="preserve">has expanded its award-winning beverage range to include a </w:t>
      </w:r>
      <w:r w:rsidR="004021C2">
        <w:rPr>
          <w:rFonts w:ascii="Arial Narrow" w:hAnsi="Arial Narrow"/>
        </w:rPr>
        <w:t xml:space="preserve">complementary product, the Travel Mug. </w:t>
      </w:r>
      <w:r w:rsidR="000A17BE">
        <w:rPr>
          <w:rFonts w:ascii="Arial Narrow" w:hAnsi="Arial Narrow"/>
        </w:rPr>
        <w:t xml:space="preserve">With </w:t>
      </w:r>
      <w:r w:rsidR="002A3C47">
        <w:rPr>
          <w:rFonts w:ascii="Arial Narrow" w:hAnsi="Arial Narrow"/>
        </w:rPr>
        <w:t>its portfolio o</w:t>
      </w:r>
      <w:r w:rsidR="00E331FA">
        <w:rPr>
          <w:rFonts w:ascii="Arial Narrow" w:hAnsi="Arial Narrow"/>
        </w:rPr>
        <w:t>f</w:t>
      </w:r>
      <w:r w:rsidR="002A3C47">
        <w:rPr>
          <w:rFonts w:ascii="Arial Narrow" w:hAnsi="Arial Narrow"/>
        </w:rPr>
        <w:t xml:space="preserve"> products already including </w:t>
      </w:r>
      <w:r w:rsidR="000A17BE">
        <w:rPr>
          <w:rFonts w:ascii="Arial Narrow" w:hAnsi="Arial Narrow"/>
        </w:rPr>
        <w:t>coffee machines, pods and bags, it was a natural m</w:t>
      </w:r>
      <w:r w:rsidR="006B7A41">
        <w:rPr>
          <w:rFonts w:ascii="Arial Narrow" w:hAnsi="Arial Narrow"/>
        </w:rPr>
        <w:t>o</w:t>
      </w:r>
      <w:r w:rsidR="000A17BE">
        <w:rPr>
          <w:rFonts w:ascii="Arial Narrow" w:hAnsi="Arial Narrow"/>
        </w:rPr>
        <w:t xml:space="preserve">ve </w:t>
      </w:r>
      <w:r w:rsidR="004021C2">
        <w:rPr>
          <w:rFonts w:ascii="Arial Narrow" w:hAnsi="Arial Narrow"/>
        </w:rPr>
        <w:t>to introduce a drinking vessel t</w:t>
      </w:r>
      <w:r w:rsidR="002A3C47">
        <w:rPr>
          <w:rFonts w:ascii="Arial Narrow" w:hAnsi="Arial Narrow"/>
        </w:rPr>
        <w:t>o</w:t>
      </w:r>
      <w:r w:rsidR="004021C2">
        <w:rPr>
          <w:rFonts w:ascii="Arial Narrow" w:hAnsi="Arial Narrow"/>
        </w:rPr>
        <w:t xml:space="preserve"> bolster the at-home barista message of the </w:t>
      </w:r>
      <w:r w:rsidR="00BB5838">
        <w:rPr>
          <w:rFonts w:ascii="Arial Narrow" w:hAnsi="Arial Narrow"/>
        </w:rPr>
        <w:t xml:space="preserve">existing </w:t>
      </w:r>
      <w:r w:rsidR="004021C2">
        <w:rPr>
          <w:rFonts w:ascii="Arial Narrow" w:hAnsi="Arial Narrow"/>
        </w:rPr>
        <w:t>range</w:t>
      </w:r>
      <w:r w:rsidR="000A17BE">
        <w:rPr>
          <w:rFonts w:ascii="Arial Narrow" w:hAnsi="Arial Narrow"/>
        </w:rPr>
        <w:t xml:space="preserve">. Dualit’s trusted engineering expertise </w:t>
      </w:r>
      <w:r w:rsidR="004021C2">
        <w:rPr>
          <w:rFonts w:ascii="Arial Narrow" w:hAnsi="Arial Narrow"/>
        </w:rPr>
        <w:t>along with thorough customer research ha</w:t>
      </w:r>
      <w:r w:rsidR="00C678C6">
        <w:rPr>
          <w:rFonts w:ascii="Arial Narrow" w:hAnsi="Arial Narrow"/>
        </w:rPr>
        <w:t>s</w:t>
      </w:r>
      <w:r w:rsidR="004021C2">
        <w:rPr>
          <w:rFonts w:ascii="Arial Narrow" w:hAnsi="Arial Narrow"/>
        </w:rPr>
        <w:t xml:space="preserve"> resulted in a</w:t>
      </w:r>
      <w:r w:rsidR="000A17BE">
        <w:rPr>
          <w:rFonts w:ascii="Arial Narrow" w:hAnsi="Arial Narrow"/>
        </w:rPr>
        <w:t xml:space="preserve"> Travel Mug </w:t>
      </w:r>
      <w:r w:rsidR="00CB2136">
        <w:rPr>
          <w:rFonts w:ascii="Arial Narrow" w:hAnsi="Arial Narrow"/>
        </w:rPr>
        <w:t>that</w:t>
      </w:r>
      <w:r w:rsidR="004021C2">
        <w:rPr>
          <w:rFonts w:ascii="Arial Narrow" w:hAnsi="Arial Narrow"/>
        </w:rPr>
        <w:t xml:space="preserve"> </w:t>
      </w:r>
      <w:r w:rsidR="002A3C47">
        <w:rPr>
          <w:rFonts w:ascii="Arial Narrow" w:hAnsi="Arial Narrow"/>
        </w:rPr>
        <w:t xml:space="preserve">ticks all the boxes. </w:t>
      </w:r>
    </w:p>
    <w:p w14:paraId="4FDFAEAA" w14:textId="533C7CB5" w:rsidR="00C13170" w:rsidRDefault="00C13170" w:rsidP="00AB5401">
      <w:pPr>
        <w:spacing w:line="360" w:lineRule="auto"/>
        <w:jc w:val="both"/>
        <w:rPr>
          <w:rFonts w:ascii="Arial Narrow" w:hAnsi="Arial Narrow"/>
        </w:rPr>
      </w:pPr>
    </w:p>
    <w:p w14:paraId="5A8849C9" w14:textId="7A01F1AA" w:rsidR="00102EB9" w:rsidRDefault="00C13170" w:rsidP="00AB540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Built from high-quality, </w:t>
      </w:r>
      <w:r w:rsidR="00C97AB3">
        <w:rPr>
          <w:rFonts w:ascii="Arial Narrow" w:hAnsi="Arial Narrow"/>
        </w:rPr>
        <w:t xml:space="preserve">brushed </w:t>
      </w:r>
      <w:r>
        <w:rPr>
          <w:rFonts w:ascii="Arial Narrow" w:hAnsi="Arial Narrow"/>
        </w:rPr>
        <w:t xml:space="preserve">stainless steel with silicon trims, the Travel Mug is completely plastic-free. Not only does this </w:t>
      </w:r>
      <w:r w:rsidR="002A3C47">
        <w:rPr>
          <w:rFonts w:ascii="Arial Narrow" w:hAnsi="Arial Narrow"/>
        </w:rPr>
        <w:t>make it</w:t>
      </w:r>
      <w:r>
        <w:rPr>
          <w:rFonts w:ascii="Arial Narrow" w:hAnsi="Arial Narrow"/>
        </w:rPr>
        <w:t xml:space="preserve"> a sustainable choice, but also eliminates the risk of flavour tainting or lingering odours in the mug. Five layers of advanced vacuum </w:t>
      </w:r>
      <w:r w:rsidR="004021C2">
        <w:rPr>
          <w:rFonts w:ascii="Arial Narrow" w:hAnsi="Arial Narrow"/>
        </w:rPr>
        <w:t xml:space="preserve">insulated technology keeps drinks hot for up to 7 hours* </w:t>
      </w:r>
      <w:r w:rsidR="00D90579">
        <w:rPr>
          <w:rFonts w:ascii="Arial Narrow" w:hAnsi="Arial Narrow"/>
        </w:rPr>
        <w:t>or</w:t>
      </w:r>
      <w:r w:rsidR="004021C2">
        <w:rPr>
          <w:rFonts w:ascii="Arial Narrow" w:hAnsi="Arial Narrow"/>
        </w:rPr>
        <w:t xml:space="preserve"> c</w:t>
      </w:r>
      <w:r w:rsidR="00D90579">
        <w:rPr>
          <w:rFonts w:ascii="Arial Narrow" w:hAnsi="Arial Narrow"/>
        </w:rPr>
        <w:t>hilled</w:t>
      </w:r>
      <w:r w:rsidR="004021C2">
        <w:rPr>
          <w:rFonts w:ascii="Arial Narrow" w:hAnsi="Arial Narrow"/>
        </w:rPr>
        <w:t xml:space="preserve"> for up to 12 (even longer with ice cubes). The outer mug will also stay cool to hold, no matter how hot the liquid inside. A</w:t>
      </w:r>
      <w:r w:rsidR="00D42893">
        <w:rPr>
          <w:rFonts w:ascii="Arial Narrow" w:hAnsi="Arial Narrow"/>
        </w:rPr>
        <w:t>n ideal</w:t>
      </w:r>
      <w:r w:rsidR="004021C2">
        <w:rPr>
          <w:rFonts w:ascii="Arial Narrow" w:hAnsi="Arial Narrow"/>
        </w:rPr>
        <w:t xml:space="preserve"> </w:t>
      </w:r>
      <w:r w:rsidR="00E4019D">
        <w:rPr>
          <w:rFonts w:ascii="Arial Narrow" w:hAnsi="Arial Narrow"/>
        </w:rPr>
        <w:t>mug</w:t>
      </w:r>
      <w:r w:rsidR="004021C2">
        <w:rPr>
          <w:rFonts w:ascii="Arial Narrow" w:hAnsi="Arial Narrow"/>
        </w:rPr>
        <w:t xml:space="preserve"> for everyday use thanks to its</w:t>
      </w:r>
      <w:r w:rsidR="0004652D">
        <w:rPr>
          <w:rFonts w:ascii="Arial Narrow" w:hAnsi="Arial Narrow"/>
        </w:rPr>
        <w:t xml:space="preserve"> compact design yet generous</w:t>
      </w:r>
      <w:r w:rsidR="004021C2">
        <w:rPr>
          <w:rFonts w:ascii="Arial Narrow" w:hAnsi="Arial Narrow"/>
        </w:rPr>
        <w:t xml:space="preserve"> 500ml capacity, it can also be taken apart and put in the dishwasher for </w:t>
      </w:r>
      <w:r w:rsidR="00600083">
        <w:rPr>
          <w:rFonts w:ascii="Arial Narrow" w:hAnsi="Arial Narrow"/>
        </w:rPr>
        <w:t>ultimate hygiene</w:t>
      </w:r>
      <w:r w:rsidR="004021C2">
        <w:rPr>
          <w:rFonts w:ascii="Arial Narrow" w:hAnsi="Arial Narrow"/>
        </w:rPr>
        <w:t>.</w:t>
      </w:r>
      <w:r w:rsidR="00C97AB3">
        <w:rPr>
          <w:rFonts w:ascii="Arial Narrow" w:hAnsi="Arial Narrow"/>
        </w:rPr>
        <w:t xml:space="preserve"> As </w:t>
      </w:r>
      <w:r w:rsidR="00C97AB3">
        <w:rPr>
          <w:rFonts w:ascii="Arial Narrow" w:hAnsi="Arial Narrow"/>
        </w:rPr>
        <w:lastRenderedPageBreak/>
        <w:t>with all of its premium products, Dualit has designed and built the Travel Mug to last</w:t>
      </w:r>
      <w:r w:rsidR="00880C6C">
        <w:rPr>
          <w:rFonts w:ascii="Arial Narrow" w:hAnsi="Arial Narrow"/>
        </w:rPr>
        <w:t>; the carefully selected materials mean that even after months of use, it will still look as good as new.</w:t>
      </w:r>
    </w:p>
    <w:p w14:paraId="1D825F3E" w14:textId="77777777" w:rsidR="00880C6C" w:rsidRDefault="00880C6C" w:rsidP="00AB5401">
      <w:pPr>
        <w:spacing w:line="360" w:lineRule="auto"/>
        <w:jc w:val="both"/>
        <w:rPr>
          <w:rFonts w:ascii="Arial Narrow" w:hAnsi="Arial Narrow"/>
        </w:rPr>
      </w:pPr>
    </w:p>
    <w:p w14:paraId="054C496A" w14:textId="6C4AD84A" w:rsidR="00102EB9" w:rsidRPr="00D26137" w:rsidRDefault="00102EB9" w:rsidP="00AB5401">
      <w:pPr>
        <w:spacing w:line="360" w:lineRule="auto"/>
        <w:jc w:val="both"/>
        <w:rPr>
          <w:rFonts w:ascii="Arial Narrow" w:hAnsi="Arial Narrow"/>
        </w:rPr>
      </w:pPr>
      <w:r w:rsidRPr="00D26137">
        <w:rPr>
          <w:rFonts w:ascii="Arial Narrow" w:hAnsi="Arial Narrow"/>
        </w:rPr>
        <w:t>Following customer research</w:t>
      </w:r>
      <w:r w:rsidR="004021C2" w:rsidRPr="00D26137">
        <w:rPr>
          <w:rFonts w:ascii="Arial Narrow" w:hAnsi="Arial Narrow"/>
        </w:rPr>
        <w:t xml:space="preserve"> to un</w:t>
      </w:r>
      <w:r w:rsidRPr="00D26137">
        <w:rPr>
          <w:rFonts w:ascii="Arial Narrow" w:hAnsi="Arial Narrow"/>
        </w:rPr>
        <w:t xml:space="preserve">cover </w:t>
      </w:r>
      <w:r w:rsidR="004021C2" w:rsidRPr="00D26137">
        <w:rPr>
          <w:rFonts w:ascii="Arial Narrow" w:hAnsi="Arial Narrow"/>
        </w:rPr>
        <w:t xml:space="preserve">the issues </w:t>
      </w:r>
      <w:r w:rsidR="00600083" w:rsidRPr="00D26137">
        <w:rPr>
          <w:rFonts w:ascii="Arial Narrow" w:hAnsi="Arial Narrow"/>
        </w:rPr>
        <w:t>identified</w:t>
      </w:r>
      <w:r w:rsidR="004021C2" w:rsidRPr="00D26137">
        <w:rPr>
          <w:rFonts w:ascii="Arial Narrow" w:hAnsi="Arial Narrow"/>
        </w:rPr>
        <w:t xml:space="preserve"> with</w:t>
      </w:r>
      <w:r w:rsidRPr="00D26137">
        <w:rPr>
          <w:rFonts w:ascii="Arial Narrow" w:hAnsi="Arial Narrow"/>
        </w:rPr>
        <w:t xml:space="preserve"> existing Travel Mug options on the market, Dualit has tackled the main</w:t>
      </w:r>
      <w:r w:rsidR="006E3FD0" w:rsidRPr="00D26137">
        <w:rPr>
          <w:rFonts w:ascii="Arial Narrow" w:hAnsi="Arial Narrow"/>
        </w:rPr>
        <w:t xml:space="preserve"> findings</w:t>
      </w:r>
      <w:r w:rsidRPr="00D26137">
        <w:rPr>
          <w:rFonts w:ascii="Arial Narrow" w:hAnsi="Arial Narrow"/>
        </w:rPr>
        <w:t xml:space="preserve"> such as:</w:t>
      </w:r>
    </w:p>
    <w:p w14:paraId="481AFCD4" w14:textId="2BE0DF4F" w:rsidR="00102EB9" w:rsidRPr="00D26137" w:rsidRDefault="00102EB9" w:rsidP="00102E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 w:rsidRPr="00D26137">
        <w:rPr>
          <w:rFonts w:ascii="Arial Narrow" w:hAnsi="Arial Narrow"/>
          <w:b/>
        </w:rPr>
        <w:t>Colour and flavour tainting</w:t>
      </w:r>
      <w:r w:rsidR="00600083" w:rsidRPr="00D26137">
        <w:rPr>
          <w:rFonts w:ascii="Arial Narrow" w:hAnsi="Arial Narrow"/>
        </w:rPr>
        <w:t xml:space="preserve"> </w:t>
      </w:r>
      <w:r w:rsidRPr="00D26137">
        <w:rPr>
          <w:rFonts w:ascii="Arial Narrow" w:hAnsi="Arial Narrow"/>
        </w:rPr>
        <w:t xml:space="preserve">– </w:t>
      </w:r>
      <w:r w:rsidR="00600083" w:rsidRPr="00D26137">
        <w:rPr>
          <w:rFonts w:ascii="Arial Narrow" w:hAnsi="Arial Narrow"/>
        </w:rPr>
        <w:t xml:space="preserve">Dualit’s </w:t>
      </w:r>
      <w:proofErr w:type="gramStart"/>
      <w:r w:rsidR="00600083" w:rsidRPr="00D26137">
        <w:rPr>
          <w:rFonts w:ascii="Arial Narrow" w:hAnsi="Arial Narrow"/>
        </w:rPr>
        <w:t>is</w:t>
      </w:r>
      <w:proofErr w:type="gramEnd"/>
      <w:r w:rsidR="00600083" w:rsidRPr="00D26137">
        <w:rPr>
          <w:rFonts w:ascii="Arial Narrow" w:hAnsi="Arial Narrow"/>
        </w:rPr>
        <w:t xml:space="preserve"> m</w:t>
      </w:r>
      <w:r w:rsidR="004021C2" w:rsidRPr="00D26137">
        <w:rPr>
          <w:rFonts w:ascii="Arial Narrow" w:hAnsi="Arial Narrow"/>
        </w:rPr>
        <w:t>ade from stainless steel and removable silicon trims which are dishwasher safe</w:t>
      </w:r>
      <w:r w:rsidR="00600083" w:rsidRPr="00D26137">
        <w:rPr>
          <w:rFonts w:ascii="Arial Narrow" w:hAnsi="Arial Narrow"/>
        </w:rPr>
        <w:t xml:space="preserve"> to</w:t>
      </w:r>
      <w:r w:rsidR="004021C2" w:rsidRPr="00D26137">
        <w:rPr>
          <w:rFonts w:ascii="Arial Narrow" w:hAnsi="Arial Narrow"/>
        </w:rPr>
        <w:t xml:space="preserve"> guarantee a thorough clean.</w:t>
      </w:r>
    </w:p>
    <w:p w14:paraId="09C9548C" w14:textId="23071DCE" w:rsidR="00102EB9" w:rsidRPr="00B96B0D" w:rsidRDefault="00102EB9" w:rsidP="00B96B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 w:rsidRPr="00D26137">
        <w:rPr>
          <w:rFonts w:ascii="Arial Narrow" w:hAnsi="Arial Narrow"/>
          <w:b/>
        </w:rPr>
        <w:t>F</w:t>
      </w:r>
      <w:r w:rsidR="00600083" w:rsidRPr="00D26137">
        <w:rPr>
          <w:rFonts w:ascii="Arial Narrow" w:hAnsi="Arial Narrow"/>
          <w:b/>
        </w:rPr>
        <w:t>l</w:t>
      </w:r>
      <w:r w:rsidRPr="00D26137">
        <w:rPr>
          <w:rFonts w:ascii="Arial Narrow" w:hAnsi="Arial Narrow"/>
          <w:b/>
        </w:rPr>
        <w:t xml:space="preserve">ow speed </w:t>
      </w:r>
      <w:r w:rsidR="00600083" w:rsidRPr="00D26137">
        <w:rPr>
          <w:rFonts w:ascii="Arial Narrow" w:hAnsi="Arial Narrow"/>
          <w:b/>
        </w:rPr>
        <w:t>too fast</w:t>
      </w:r>
      <w:r w:rsidR="00600083" w:rsidRPr="00D26137">
        <w:rPr>
          <w:rFonts w:ascii="Arial Narrow" w:hAnsi="Arial Narrow"/>
        </w:rPr>
        <w:t xml:space="preserve"> </w:t>
      </w:r>
      <w:r w:rsidRPr="00D26137">
        <w:rPr>
          <w:rFonts w:ascii="Arial Narrow" w:hAnsi="Arial Narrow"/>
        </w:rPr>
        <w:t>–</w:t>
      </w:r>
      <w:r w:rsidR="00600083" w:rsidRPr="00D26137">
        <w:rPr>
          <w:rFonts w:ascii="Arial Narrow" w:hAnsi="Arial Narrow"/>
        </w:rPr>
        <w:t>Dualit’s</w:t>
      </w:r>
      <w:r w:rsidR="00B96B0D">
        <w:rPr>
          <w:rFonts w:ascii="Arial Narrow" w:hAnsi="Arial Narrow"/>
        </w:rPr>
        <w:t xml:space="preserve"> </w:t>
      </w:r>
      <w:r w:rsidR="00C13170" w:rsidRPr="00B96B0D">
        <w:rPr>
          <w:rFonts w:ascii="Arial Narrow" w:hAnsi="Arial Narrow"/>
        </w:rPr>
        <w:t xml:space="preserve">precisely engineered </w:t>
      </w:r>
      <w:r w:rsidRPr="00B96B0D">
        <w:rPr>
          <w:rFonts w:ascii="Arial Narrow" w:hAnsi="Arial Narrow"/>
        </w:rPr>
        <w:t>baffle</w:t>
      </w:r>
      <w:r w:rsidR="00C13170" w:rsidRPr="00B96B0D">
        <w:rPr>
          <w:rFonts w:ascii="Arial Narrow" w:hAnsi="Arial Narrow"/>
        </w:rPr>
        <w:t xml:space="preserve"> acts as a spill barrier to control the flow of liquid. This </w:t>
      </w:r>
      <w:r w:rsidRPr="00B96B0D">
        <w:rPr>
          <w:rFonts w:ascii="Arial Narrow" w:hAnsi="Arial Narrow"/>
        </w:rPr>
        <w:t xml:space="preserve">ensures the ideal amount flows through at the </w:t>
      </w:r>
      <w:r w:rsidR="00C13170" w:rsidRPr="00B96B0D">
        <w:rPr>
          <w:rFonts w:ascii="Arial Narrow" w:hAnsi="Arial Narrow"/>
        </w:rPr>
        <w:t>optimum speed, so whether walking or driving, liquid won’t end up spilling or sc</w:t>
      </w:r>
      <w:r w:rsidR="003A5E40" w:rsidRPr="00B96B0D">
        <w:rPr>
          <w:rFonts w:ascii="Arial Narrow" w:hAnsi="Arial Narrow"/>
        </w:rPr>
        <w:t>a</w:t>
      </w:r>
      <w:r w:rsidR="00C13170" w:rsidRPr="00B96B0D">
        <w:rPr>
          <w:rFonts w:ascii="Arial Narrow" w:hAnsi="Arial Narrow"/>
        </w:rPr>
        <w:t xml:space="preserve">lding. The baffle can also be removed for pouring liquid into cups if required. </w:t>
      </w:r>
    </w:p>
    <w:p w14:paraId="73C33213" w14:textId="5AF637C2" w:rsidR="00102EB9" w:rsidRDefault="00600083" w:rsidP="00102E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 w:rsidRPr="00D26137">
        <w:rPr>
          <w:rFonts w:ascii="Arial Narrow" w:hAnsi="Arial Narrow"/>
          <w:b/>
        </w:rPr>
        <w:t>Inconvenient size</w:t>
      </w:r>
      <w:r w:rsidR="00C13170" w:rsidRPr="00D26137">
        <w:rPr>
          <w:rFonts w:ascii="Arial Narrow" w:hAnsi="Arial Narrow"/>
        </w:rPr>
        <w:t xml:space="preserve"> – </w:t>
      </w:r>
      <w:r w:rsidRPr="00D26137">
        <w:rPr>
          <w:rFonts w:ascii="Arial Narrow" w:hAnsi="Arial Narrow"/>
        </w:rPr>
        <w:t xml:space="preserve">Dualit’s Travel Mug holds a larger than average 500ml of liquid, </w:t>
      </w:r>
      <w:r w:rsidR="006E3FD0" w:rsidRPr="00D26137">
        <w:rPr>
          <w:rFonts w:ascii="Arial Narrow" w:hAnsi="Arial Narrow"/>
        </w:rPr>
        <w:t>and benefits from</w:t>
      </w:r>
      <w:r w:rsidRPr="00D26137">
        <w:rPr>
          <w:rFonts w:ascii="Arial Narrow" w:hAnsi="Arial Narrow"/>
        </w:rPr>
        <w:t xml:space="preserve"> a</w:t>
      </w:r>
      <w:r w:rsidR="00C13170" w:rsidRPr="00D26137">
        <w:rPr>
          <w:rFonts w:ascii="Arial Narrow" w:hAnsi="Arial Narrow"/>
        </w:rPr>
        <w:t xml:space="preserve"> narrow </w:t>
      </w:r>
      <w:r w:rsidRPr="00D26137">
        <w:rPr>
          <w:rFonts w:ascii="Arial Narrow" w:hAnsi="Arial Narrow"/>
        </w:rPr>
        <w:t>design</w:t>
      </w:r>
      <w:r w:rsidR="00C13170" w:rsidRPr="00D26137">
        <w:rPr>
          <w:rFonts w:ascii="Arial Narrow" w:hAnsi="Arial Narrow"/>
        </w:rPr>
        <w:t xml:space="preserve"> </w:t>
      </w:r>
      <w:r w:rsidRPr="00D26137">
        <w:rPr>
          <w:rFonts w:ascii="Arial Narrow" w:hAnsi="Arial Narrow"/>
        </w:rPr>
        <w:t xml:space="preserve">to </w:t>
      </w:r>
      <w:r w:rsidR="00C13170" w:rsidRPr="00D26137">
        <w:rPr>
          <w:rFonts w:ascii="Arial Narrow" w:hAnsi="Arial Narrow"/>
        </w:rPr>
        <w:t xml:space="preserve">make it easy to hold </w:t>
      </w:r>
      <w:r w:rsidR="004021C2" w:rsidRPr="00D26137">
        <w:rPr>
          <w:rFonts w:ascii="Arial Narrow" w:hAnsi="Arial Narrow"/>
        </w:rPr>
        <w:t>and</w:t>
      </w:r>
      <w:r w:rsidRPr="00D26137">
        <w:rPr>
          <w:rFonts w:ascii="Arial Narrow" w:hAnsi="Arial Narrow"/>
        </w:rPr>
        <w:t xml:space="preserve"> also</w:t>
      </w:r>
      <w:r w:rsidR="00C13170" w:rsidRPr="00D26137">
        <w:rPr>
          <w:rFonts w:ascii="Arial Narrow" w:hAnsi="Arial Narrow"/>
        </w:rPr>
        <w:t xml:space="preserve"> fit in most vehicle cup holders</w:t>
      </w:r>
      <w:r w:rsidR="004021C2" w:rsidRPr="00D26137">
        <w:rPr>
          <w:rFonts w:ascii="Arial Narrow" w:hAnsi="Arial Narrow"/>
        </w:rPr>
        <w:t>.</w:t>
      </w:r>
    </w:p>
    <w:p w14:paraId="32C5E944" w14:textId="69D6B76C" w:rsidR="00D26137" w:rsidRPr="00D26137" w:rsidRDefault="00D26137" w:rsidP="00102E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Lid leaks </w:t>
      </w:r>
      <w:r>
        <w:rPr>
          <w:rFonts w:ascii="Arial Narrow" w:hAnsi="Arial Narrow"/>
        </w:rPr>
        <w:t>– The heavily tested leak-proof lid offers peace of mind when the Travel Mug is loose in a bag.</w:t>
      </w:r>
    </w:p>
    <w:p w14:paraId="06DA10C0" w14:textId="76C13764" w:rsidR="000A17BE" w:rsidRDefault="000A17BE" w:rsidP="00AB5401">
      <w:pPr>
        <w:spacing w:line="360" w:lineRule="auto"/>
        <w:jc w:val="both"/>
        <w:rPr>
          <w:rFonts w:ascii="Arial Narrow" w:hAnsi="Arial Narrow"/>
        </w:rPr>
      </w:pPr>
    </w:p>
    <w:p w14:paraId="10394354" w14:textId="0D9852B7" w:rsidR="00D90579" w:rsidRDefault="00CF44E3" w:rsidP="00AB540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For</w:t>
      </w:r>
      <w:r w:rsidR="000A17BE">
        <w:rPr>
          <w:rFonts w:ascii="Arial Narrow" w:hAnsi="Arial Narrow"/>
        </w:rPr>
        <w:t xml:space="preserve"> morning coffees on the train, </w:t>
      </w:r>
      <w:r w:rsidR="002A3C47">
        <w:rPr>
          <w:rFonts w:ascii="Arial Narrow" w:hAnsi="Arial Narrow"/>
        </w:rPr>
        <w:t>keeping warm</w:t>
      </w:r>
      <w:r w:rsidR="000A17BE">
        <w:rPr>
          <w:rFonts w:ascii="Arial Narrow" w:hAnsi="Arial Narrow"/>
        </w:rPr>
        <w:t xml:space="preserve"> on the school </w:t>
      </w:r>
      <w:proofErr w:type="spellStart"/>
      <w:r w:rsidR="003966B8">
        <w:rPr>
          <w:rFonts w:ascii="Arial Narrow" w:hAnsi="Arial Narrow"/>
        </w:rPr>
        <w:t>sideline</w:t>
      </w:r>
      <w:proofErr w:type="spellEnd"/>
      <w:r w:rsidR="000A17BE">
        <w:rPr>
          <w:rFonts w:ascii="Arial Narrow" w:hAnsi="Arial Narrow"/>
        </w:rPr>
        <w:t xml:space="preserve">, </w:t>
      </w:r>
      <w:r w:rsidR="00600083">
        <w:rPr>
          <w:rFonts w:ascii="Arial Narrow" w:hAnsi="Arial Narrow"/>
        </w:rPr>
        <w:t xml:space="preserve">a </w:t>
      </w:r>
      <w:r w:rsidR="002A3C47">
        <w:rPr>
          <w:rFonts w:ascii="Arial Narrow" w:hAnsi="Arial Narrow"/>
        </w:rPr>
        <w:t>toasty</w:t>
      </w:r>
      <w:r w:rsidR="000A17BE">
        <w:rPr>
          <w:rFonts w:ascii="Arial Narrow" w:hAnsi="Arial Narrow"/>
        </w:rPr>
        <w:t xml:space="preserve"> hot chocolate</w:t>
      </w:r>
      <w:r w:rsidR="002A3C47">
        <w:rPr>
          <w:rFonts w:ascii="Arial Narrow" w:hAnsi="Arial Narrow"/>
        </w:rPr>
        <w:t xml:space="preserve"> for</w:t>
      </w:r>
      <w:r w:rsidR="000A17BE">
        <w:rPr>
          <w:rFonts w:ascii="Arial Narrow" w:hAnsi="Arial Narrow"/>
        </w:rPr>
        <w:t xml:space="preserve"> that long walk or </w:t>
      </w:r>
      <w:r w:rsidR="00600083">
        <w:rPr>
          <w:rFonts w:ascii="Arial Narrow" w:hAnsi="Arial Narrow"/>
        </w:rPr>
        <w:t xml:space="preserve">refreshing </w:t>
      </w:r>
      <w:r w:rsidR="000A17BE">
        <w:rPr>
          <w:rFonts w:ascii="Arial Narrow" w:hAnsi="Arial Narrow"/>
        </w:rPr>
        <w:t>water</w:t>
      </w:r>
      <w:r w:rsidR="00600083">
        <w:rPr>
          <w:rFonts w:ascii="Arial Narrow" w:hAnsi="Arial Narrow"/>
        </w:rPr>
        <w:t xml:space="preserve"> </w:t>
      </w:r>
      <w:r w:rsidR="000A17BE">
        <w:rPr>
          <w:rFonts w:ascii="Arial Narrow" w:hAnsi="Arial Narrow"/>
        </w:rPr>
        <w:t>on a hot summer’s day, Dualit’s Travel Mug caters for everyone and every beverage</w:t>
      </w:r>
      <w:r w:rsidR="00C97AB3">
        <w:rPr>
          <w:rFonts w:ascii="Arial Narrow" w:hAnsi="Arial Narrow"/>
        </w:rPr>
        <w:t>.</w:t>
      </w:r>
    </w:p>
    <w:p w14:paraId="655BE2B2" w14:textId="5F7BC17F" w:rsidR="000A17BE" w:rsidRDefault="00102EB9" w:rsidP="00102EB9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61285BCF" wp14:editId="74A7ABEE">
            <wp:extent cx="2531343" cy="35481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ualit Travel Mug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44" b="12315"/>
                    <a:stretch/>
                  </pic:blipFill>
                  <pic:spPr bwMode="auto">
                    <a:xfrm>
                      <a:off x="0" y="0"/>
                      <a:ext cx="2541229" cy="3562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C83E87" w14:textId="2C13A646" w:rsidR="00E07AE9" w:rsidRDefault="00E07AE9" w:rsidP="00944342">
      <w:pPr>
        <w:spacing w:line="360" w:lineRule="auto"/>
        <w:rPr>
          <w:rFonts w:ascii="Arial Narrow" w:hAnsi="Arial Narrow"/>
        </w:rPr>
      </w:pPr>
    </w:p>
    <w:p w14:paraId="11A93433" w14:textId="77D007AF" w:rsidR="00E25D49" w:rsidRDefault="007E0F06" w:rsidP="009C684F">
      <w:pPr>
        <w:spacing w:line="36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 xml:space="preserve">NEW </w:t>
      </w:r>
      <w:r w:rsidR="00E07AE9" w:rsidRPr="004F7E6D">
        <w:rPr>
          <w:rFonts w:ascii="Arial Narrow" w:hAnsi="Arial Narrow"/>
          <w:b/>
          <w:bCs/>
        </w:rPr>
        <w:t xml:space="preserve">Dualit </w:t>
      </w:r>
      <w:r w:rsidR="001608CC">
        <w:rPr>
          <w:rFonts w:ascii="Arial Narrow" w:hAnsi="Arial Narrow"/>
          <w:b/>
          <w:bCs/>
        </w:rPr>
        <w:t>Travel Mug</w:t>
      </w:r>
      <w:r w:rsidR="00E07AE9" w:rsidRPr="004F7E6D">
        <w:rPr>
          <w:rFonts w:ascii="Arial Narrow" w:hAnsi="Arial Narrow"/>
          <w:b/>
          <w:bCs/>
        </w:rPr>
        <w:t xml:space="preserve"> – </w:t>
      </w:r>
      <w:r w:rsidR="001608CC">
        <w:rPr>
          <w:rFonts w:ascii="Arial Narrow" w:hAnsi="Arial Narrow"/>
          <w:b/>
          <w:bCs/>
        </w:rPr>
        <w:t>RRP £29.99</w:t>
      </w:r>
    </w:p>
    <w:p w14:paraId="0D51A99B" w14:textId="77777777" w:rsidR="009C684F" w:rsidRPr="009C684F" w:rsidRDefault="009C684F" w:rsidP="009C684F">
      <w:pPr>
        <w:spacing w:line="360" w:lineRule="auto"/>
        <w:jc w:val="center"/>
        <w:rPr>
          <w:rFonts w:ascii="Arial Narrow" w:hAnsi="Arial Narrow"/>
          <w:b/>
          <w:bCs/>
        </w:rPr>
      </w:pPr>
    </w:p>
    <w:p w14:paraId="27F948F2" w14:textId="7D5F8FEC" w:rsidR="00944342" w:rsidRPr="00944342" w:rsidRDefault="00944342" w:rsidP="00944342">
      <w:pPr>
        <w:spacing w:line="360" w:lineRule="auto"/>
        <w:jc w:val="center"/>
        <w:rPr>
          <w:rFonts w:ascii="Arial Narrow" w:eastAsia="Arial" w:hAnsi="Arial Narrow" w:cs="Arial"/>
          <w:b/>
          <w:bCs/>
        </w:rPr>
      </w:pPr>
      <w:r w:rsidRPr="00944342">
        <w:rPr>
          <w:rFonts w:ascii="Arial Narrow" w:eastAsia="Arial" w:hAnsi="Arial Narrow" w:cs="Arial"/>
          <w:b/>
          <w:bCs/>
        </w:rPr>
        <w:t>ENDS</w:t>
      </w:r>
    </w:p>
    <w:p w14:paraId="1F4417A4" w14:textId="77777777" w:rsidR="00944342" w:rsidRPr="00944342" w:rsidRDefault="00944342" w:rsidP="00944342">
      <w:pPr>
        <w:spacing w:line="360" w:lineRule="auto"/>
        <w:jc w:val="both"/>
        <w:rPr>
          <w:rFonts w:ascii="Arial Narrow" w:eastAsia="Arial" w:hAnsi="Arial Narrow" w:cs="Arial"/>
        </w:rPr>
      </w:pPr>
    </w:p>
    <w:p w14:paraId="124BBFCE" w14:textId="77777777" w:rsidR="00944342" w:rsidRPr="00944342" w:rsidRDefault="00944342" w:rsidP="00944342">
      <w:pPr>
        <w:spacing w:line="360" w:lineRule="auto"/>
        <w:jc w:val="both"/>
        <w:rPr>
          <w:rFonts w:ascii="Arial Narrow" w:eastAsia="Arial" w:hAnsi="Arial Narrow" w:cs="Arial"/>
          <w:b/>
          <w:bCs/>
        </w:rPr>
      </w:pPr>
      <w:r w:rsidRPr="00944342">
        <w:rPr>
          <w:rFonts w:ascii="Arial Narrow" w:eastAsia="Arial" w:hAnsi="Arial Narrow" w:cs="Arial"/>
          <w:b/>
          <w:bCs/>
        </w:rPr>
        <w:t>STOCKISTS</w:t>
      </w:r>
    </w:p>
    <w:p w14:paraId="7F09F169" w14:textId="443A9272" w:rsidR="00944342" w:rsidRPr="00243C30" w:rsidRDefault="00944342" w:rsidP="00944342">
      <w:pPr>
        <w:spacing w:line="360" w:lineRule="auto"/>
        <w:jc w:val="both"/>
        <w:rPr>
          <w:rFonts w:ascii="Arial Narrow" w:hAnsi="Arial Narrow" w:cs="Arial"/>
        </w:rPr>
      </w:pPr>
      <w:r w:rsidRPr="00243C30">
        <w:rPr>
          <w:rFonts w:ascii="Arial Narrow" w:hAnsi="Arial Narrow" w:cs="Arial"/>
        </w:rPr>
        <w:t>Available from Dualit.com</w:t>
      </w:r>
      <w:r w:rsidR="001608CC" w:rsidRPr="00243C30">
        <w:rPr>
          <w:rFonts w:ascii="Arial Narrow" w:hAnsi="Arial Narrow" w:cs="Arial"/>
        </w:rPr>
        <w:t xml:space="preserve"> and Amazon at launch</w:t>
      </w:r>
    </w:p>
    <w:p w14:paraId="1610E5D9" w14:textId="214E85C8" w:rsidR="004021C2" w:rsidRDefault="004021C2" w:rsidP="00944342">
      <w:pPr>
        <w:spacing w:line="360" w:lineRule="auto"/>
        <w:jc w:val="both"/>
        <w:rPr>
          <w:rFonts w:ascii="Arial Narrow" w:eastAsia="Arial" w:hAnsi="Arial Narrow" w:cs="Arial"/>
        </w:rPr>
      </w:pPr>
    </w:p>
    <w:p w14:paraId="5C6F1C3A" w14:textId="03E8B26A" w:rsidR="004021C2" w:rsidRPr="009C684F" w:rsidRDefault="009C684F" w:rsidP="00944342">
      <w:pPr>
        <w:spacing w:line="360" w:lineRule="auto"/>
        <w:jc w:val="both"/>
        <w:rPr>
          <w:rFonts w:ascii="Arial Narrow" w:eastAsia="Arial" w:hAnsi="Arial Narrow" w:cs="Arial"/>
          <w:b/>
        </w:rPr>
      </w:pPr>
      <w:r w:rsidRPr="009C684F">
        <w:rPr>
          <w:rFonts w:ascii="Arial Narrow" w:eastAsia="Arial" w:hAnsi="Arial Narrow" w:cs="Arial"/>
          <w:b/>
        </w:rPr>
        <w:t>NOTES TO EDITORS</w:t>
      </w:r>
    </w:p>
    <w:p w14:paraId="41A99AFD" w14:textId="07DF75F3" w:rsidR="004021C2" w:rsidRPr="00944342" w:rsidRDefault="004021C2" w:rsidP="00944342">
      <w:pPr>
        <w:spacing w:line="360" w:lineRule="auto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>*in a pre-warmed mug above 50degrees c</w:t>
      </w:r>
    </w:p>
    <w:p w14:paraId="3B7F5676" w14:textId="77777777" w:rsidR="00944342" w:rsidRPr="00944342" w:rsidRDefault="00944342" w:rsidP="00944342">
      <w:pPr>
        <w:spacing w:line="360" w:lineRule="auto"/>
        <w:jc w:val="both"/>
        <w:rPr>
          <w:rFonts w:ascii="Arial Narrow" w:eastAsia="Arial" w:hAnsi="Arial Narrow" w:cs="Arial"/>
        </w:rPr>
      </w:pPr>
    </w:p>
    <w:p w14:paraId="1F24B686" w14:textId="77777777" w:rsidR="00944342" w:rsidRPr="00944342" w:rsidRDefault="00944342" w:rsidP="00944342">
      <w:pPr>
        <w:spacing w:line="360" w:lineRule="auto"/>
        <w:jc w:val="both"/>
        <w:rPr>
          <w:rFonts w:ascii="Arial Narrow" w:eastAsia="Arial" w:hAnsi="Arial Narrow" w:cs="Arial"/>
          <w:b/>
          <w:bCs/>
        </w:rPr>
      </w:pPr>
      <w:r w:rsidRPr="00944342">
        <w:rPr>
          <w:rFonts w:ascii="Arial Narrow" w:eastAsia="Arial" w:hAnsi="Arial Narrow" w:cs="Arial"/>
          <w:b/>
          <w:bCs/>
        </w:rPr>
        <w:t>CONTACT</w:t>
      </w:r>
    </w:p>
    <w:p w14:paraId="5E7AFB5C" w14:textId="555A7FE9" w:rsidR="00944342" w:rsidRPr="00944342" w:rsidRDefault="00944342" w:rsidP="00944342">
      <w:pPr>
        <w:spacing w:line="360" w:lineRule="auto"/>
        <w:jc w:val="both"/>
        <w:rPr>
          <w:rFonts w:ascii="Arial Narrow" w:eastAsia="Arial" w:hAnsi="Arial Narrow" w:cs="Arial"/>
        </w:rPr>
      </w:pPr>
      <w:r w:rsidRPr="00944342">
        <w:rPr>
          <w:rFonts w:ascii="Arial Narrow" w:eastAsia="Arial" w:hAnsi="Arial Narrow" w:cs="Arial"/>
        </w:rPr>
        <w:t xml:space="preserve">For more information, high resolution images or samples for review, please </w:t>
      </w:r>
      <w:proofErr w:type="gramStart"/>
      <w:r w:rsidRPr="00944342">
        <w:rPr>
          <w:rFonts w:ascii="Arial Narrow" w:eastAsia="Arial" w:hAnsi="Arial Narrow" w:cs="Arial"/>
        </w:rPr>
        <w:t>contact:</w:t>
      </w:r>
      <w:proofErr w:type="gramEnd"/>
      <w:r w:rsidRPr="00944342">
        <w:rPr>
          <w:rFonts w:ascii="Arial Narrow" w:eastAsia="Arial" w:hAnsi="Arial Narrow" w:cs="Arial"/>
        </w:rPr>
        <w:t xml:space="preserve"> Chloe MacDonagh </w:t>
      </w:r>
      <w:r w:rsidR="00EC0649">
        <w:rPr>
          <w:rFonts w:ascii="Arial Narrow" w:eastAsia="Arial" w:hAnsi="Arial Narrow" w:cs="Arial"/>
        </w:rPr>
        <w:t xml:space="preserve">or </w:t>
      </w:r>
      <w:r w:rsidR="009C684F">
        <w:rPr>
          <w:rFonts w:ascii="Arial Narrow" w:eastAsia="Arial" w:hAnsi="Arial Narrow" w:cs="Arial"/>
        </w:rPr>
        <w:t>Olivia Collins</w:t>
      </w:r>
      <w:r w:rsidR="00EC0649">
        <w:rPr>
          <w:rFonts w:ascii="Arial Narrow" w:eastAsia="Arial" w:hAnsi="Arial Narrow" w:cs="Arial"/>
        </w:rPr>
        <w:t xml:space="preserve"> </w:t>
      </w:r>
      <w:r w:rsidRPr="00944342">
        <w:rPr>
          <w:rFonts w:ascii="Arial Narrow" w:eastAsia="Arial" w:hAnsi="Arial Narrow" w:cs="Arial"/>
        </w:rPr>
        <w:t xml:space="preserve">at Sellers PR on 01962 977 950 or email </w:t>
      </w:r>
      <w:hyperlink r:id="rId11">
        <w:r w:rsidRPr="00944342">
          <w:rPr>
            <w:rFonts w:ascii="Arial Narrow" w:eastAsia="Arial" w:hAnsi="Arial Narrow" w:cs="Arial"/>
            <w:color w:val="1155CC"/>
            <w:u w:val="single"/>
          </w:rPr>
          <w:t>chloe@sellerspr.com</w:t>
        </w:r>
      </w:hyperlink>
      <w:r w:rsidRPr="00944342">
        <w:rPr>
          <w:rFonts w:ascii="Arial Narrow" w:eastAsia="Arial" w:hAnsi="Arial Narrow" w:cs="Arial"/>
        </w:rPr>
        <w:t xml:space="preserve"> </w:t>
      </w:r>
      <w:r w:rsidR="00EC0649">
        <w:rPr>
          <w:rFonts w:ascii="Arial Narrow" w:eastAsia="Arial" w:hAnsi="Arial Narrow" w:cs="Arial"/>
        </w:rPr>
        <w:t xml:space="preserve">/ </w:t>
      </w:r>
      <w:hyperlink r:id="rId12" w:history="1">
        <w:r w:rsidR="009C684F" w:rsidRPr="00B207C6">
          <w:rPr>
            <w:rStyle w:val="Hyperlink"/>
            <w:rFonts w:ascii="Arial Narrow" w:eastAsia="Arial" w:hAnsi="Arial Narrow" w:cs="Arial"/>
          </w:rPr>
          <w:t>olivia@sellerspr.com</w:t>
        </w:r>
      </w:hyperlink>
      <w:r w:rsidR="00EC0649">
        <w:rPr>
          <w:rFonts w:ascii="Arial Narrow" w:eastAsia="Arial" w:hAnsi="Arial Narrow" w:cs="Arial"/>
        </w:rPr>
        <w:t xml:space="preserve"> </w:t>
      </w:r>
    </w:p>
    <w:p w14:paraId="3E70FB63" w14:textId="77777777" w:rsidR="00944342" w:rsidRDefault="00944342"/>
    <w:sectPr w:rsidR="00944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88146" w14:textId="77777777" w:rsidR="00B2727F" w:rsidRDefault="00B2727F" w:rsidP="00944342">
      <w:r>
        <w:separator/>
      </w:r>
    </w:p>
  </w:endnote>
  <w:endnote w:type="continuationSeparator" w:id="0">
    <w:p w14:paraId="29D38211" w14:textId="77777777" w:rsidR="00B2727F" w:rsidRDefault="00B2727F" w:rsidP="0094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9A2A1" w14:textId="77777777" w:rsidR="00B2727F" w:rsidRDefault="00B2727F" w:rsidP="00944342">
      <w:r>
        <w:separator/>
      </w:r>
    </w:p>
  </w:footnote>
  <w:footnote w:type="continuationSeparator" w:id="0">
    <w:p w14:paraId="533497C1" w14:textId="77777777" w:rsidR="00B2727F" w:rsidRDefault="00B2727F" w:rsidP="00944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E0DC5"/>
    <w:multiLevelType w:val="hybridMultilevel"/>
    <w:tmpl w:val="FEC0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124ED"/>
    <w:multiLevelType w:val="hybridMultilevel"/>
    <w:tmpl w:val="A8CE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2"/>
    <w:rsid w:val="0004652D"/>
    <w:rsid w:val="000A17BE"/>
    <w:rsid w:val="00102EB9"/>
    <w:rsid w:val="00154442"/>
    <w:rsid w:val="001608CC"/>
    <w:rsid w:val="00161CA5"/>
    <w:rsid w:val="001705FB"/>
    <w:rsid w:val="00170B1D"/>
    <w:rsid w:val="00196B65"/>
    <w:rsid w:val="001C36BC"/>
    <w:rsid w:val="00243C30"/>
    <w:rsid w:val="002A3C47"/>
    <w:rsid w:val="002C15A4"/>
    <w:rsid w:val="002F2420"/>
    <w:rsid w:val="003578B5"/>
    <w:rsid w:val="00376EED"/>
    <w:rsid w:val="00377D02"/>
    <w:rsid w:val="003966B8"/>
    <w:rsid w:val="003A5E40"/>
    <w:rsid w:val="003B7846"/>
    <w:rsid w:val="004021C2"/>
    <w:rsid w:val="00470A50"/>
    <w:rsid w:val="00490C0B"/>
    <w:rsid w:val="004F7E6D"/>
    <w:rsid w:val="00521A0F"/>
    <w:rsid w:val="00525CCD"/>
    <w:rsid w:val="00546BC9"/>
    <w:rsid w:val="005B79C7"/>
    <w:rsid w:val="00600083"/>
    <w:rsid w:val="0060521A"/>
    <w:rsid w:val="00647A99"/>
    <w:rsid w:val="006B7A41"/>
    <w:rsid w:val="006E3FD0"/>
    <w:rsid w:val="007245CC"/>
    <w:rsid w:val="007365A7"/>
    <w:rsid w:val="00752F15"/>
    <w:rsid w:val="007A006C"/>
    <w:rsid w:val="007A6C1B"/>
    <w:rsid w:val="007E0F06"/>
    <w:rsid w:val="00801342"/>
    <w:rsid w:val="00811C6F"/>
    <w:rsid w:val="00880C6C"/>
    <w:rsid w:val="008A208B"/>
    <w:rsid w:val="008A6EB4"/>
    <w:rsid w:val="008D75FD"/>
    <w:rsid w:val="008E7E2C"/>
    <w:rsid w:val="00900045"/>
    <w:rsid w:val="00906278"/>
    <w:rsid w:val="00944342"/>
    <w:rsid w:val="00952B97"/>
    <w:rsid w:val="009A04DA"/>
    <w:rsid w:val="009C6077"/>
    <w:rsid w:val="009C684F"/>
    <w:rsid w:val="009D5B02"/>
    <w:rsid w:val="00A12069"/>
    <w:rsid w:val="00A64C5E"/>
    <w:rsid w:val="00AB5401"/>
    <w:rsid w:val="00AE26E2"/>
    <w:rsid w:val="00AF363C"/>
    <w:rsid w:val="00B2727F"/>
    <w:rsid w:val="00B60346"/>
    <w:rsid w:val="00B96B0D"/>
    <w:rsid w:val="00BB5838"/>
    <w:rsid w:val="00C13170"/>
    <w:rsid w:val="00C678C6"/>
    <w:rsid w:val="00C971BB"/>
    <w:rsid w:val="00C97AB3"/>
    <w:rsid w:val="00CB2136"/>
    <w:rsid w:val="00CB3BB2"/>
    <w:rsid w:val="00CB4CB8"/>
    <w:rsid w:val="00CD7401"/>
    <w:rsid w:val="00CD7949"/>
    <w:rsid w:val="00CE31AA"/>
    <w:rsid w:val="00CF44E3"/>
    <w:rsid w:val="00D26137"/>
    <w:rsid w:val="00D4220D"/>
    <w:rsid w:val="00D42893"/>
    <w:rsid w:val="00D51509"/>
    <w:rsid w:val="00D90579"/>
    <w:rsid w:val="00DB0457"/>
    <w:rsid w:val="00DC7888"/>
    <w:rsid w:val="00DF3435"/>
    <w:rsid w:val="00E0355D"/>
    <w:rsid w:val="00E07AE9"/>
    <w:rsid w:val="00E25D49"/>
    <w:rsid w:val="00E331FA"/>
    <w:rsid w:val="00E4019D"/>
    <w:rsid w:val="00E77446"/>
    <w:rsid w:val="00EC0649"/>
    <w:rsid w:val="00F07F6D"/>
    <w:rsid w:val="00F36749"/>
    <w:rsid w:val="00F5282D"/>
    <w:rsid w:val="00F8239E"/>
    <w:rsid w:val="00F8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6C17"/>
  <w15:chartTrackingRefBased/>
  <w15:docId w15:val="{C7E9C613-C310-1B4C-9632-564FBEB5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34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43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3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43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443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342"/>
  </w:style>
  <w:style w:type="paragraph" w:styleId="Footer">
    <w:name w:val="footer"/>
    <w:basedOn w:val="Normal"/>
    <w:link w:val="FooterChar"/>
    <w:uiPriority w:val="99"/>
    <w:unhideWhenUsed/>
    <w:rsid w:val="009443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342"/>
  </w:style>
  <w:style w:type="character" w:styleId="Hyperlink">
    <w:name w:val="Hyperlink"/>
    <w:basedOn w:val="DefaultParagraphFont"/>
    <w:uiPriority w:val="99"/>
    <w:unhideWhenUsed/>
    <w:rsid w:val="00EC0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6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7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8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8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8B5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7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livia@sellersp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loe@sellerspr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65F396-0F3F-E448-8290-17D0B06C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Anderson</dc:creator>
  <cp:keywords/>
  <dc:description/>
  <cp:lastModifiedBy>Chloe Burd</cp:lastModifiedBy>
  <cp:revision>4</cp:revision>
  <dcterms:created xsi:type="dcterms:W3CDTF">2023-04-24T09:24:00Z</dcterms:created>
  <dcterms:modified xsi:type="dcterms:W3CDTF">2023-04-28T13:30:00Z</dcterms:modified>
</cp:coreProperties>
</file>